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>
      <w:pPr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1CE86DFC">
                <wp:simplePos x="0" y="0"/>
                <wp:positionH relativeFrom="column">
                  <wp:posOffset>295275</wp:posOffset>
                </wp:positionH>
                <wp:positionV relativeFrom="paragraph">
                  <wp:posOffset>5114925</wp:posOffset>
                </wp:positionV>
                <wp:extent cx="528637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63FE" w14:textId="5E2E6516" w:rsidR="000B028E" w:rsidRPr="00246E6B" w:rsidRDefault="000B028E" w:rsidP="00430F22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DESCRITIVO PROFESSIONAL SERVICES BANCO DE DADOS</w:t>
                            </w:r>
                          </w:p>
                          <w:p w14:paraId="25EE4DE7" w14:textId="585FAF40" w:rsidR="000B028E" w:rsidRPr="00246E6B" w:rsidRDefault="000B028E" w:rsidP="00BE3C02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.25pt;margin-top:402.75pt;width:416.2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" filled="f" stroked="f">
                <v:textbox style="mso-fit-shape-to-text:t">
                  <w:txbxContent>
                    <w:p w14:paraId="62F463FE" w14:textId="5E2E6516" w:rsidR="000B028E" w:rsidRPr="00246E6B" w:rsidRDefault="000B028E" w:rsidP="00430F22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DESCRITIVO PROFESSIONAL SERVICES BANCO DE DADOS</w:t>
                      </w:r>
                    </w:p>
                    <w:p w14:paraId="25EE4DE7" w14:textId="585FAF40" w:rsidR="000B028E" w:rsidRPr="00246E6B" w:rsidRDefault="000B028E" w:rsidP="00BE3C02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p w14:paraId="06BF5ED5" w14:textId="38D6805B" w:rsidR="004349AA" w:rsidRDefault="004349AA">
      <w:pPr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4349AA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174276DB" w14:textId="725FDFC3" w:rsidR="00BA0F0F" w:rsidRDefault="004349AA" w:rsidP="00BA0F0F">
          <w:pPr>
            <w:pStyle w:val="Sumrio1"/>
            <w:rPr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</w:rPr>
            <w:fldChar w:fldCharType="begin"/>
          </w:r>
          <w:r w:rsidRPr="004349AA">
            <w:rPr>
              <w:rFonts w:ascii="Roboto Light" w:hAnsi="Roboto Light" w:cs="Arial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</w:rPr>
            <w:fldChar w:fldCharType="separate"/>
          </w:r>
          <w:r w:rsidR="00BA0F0F">
            <w:rPr>
              <w:noProof/>
            </w:rPr>
            <w:t>1.</w:t>
          </w:r>
          <w:r w:rsidR="00BA0F0F">
            <w:rPr>
              <w:noProof/>
              <w:sz w:val="22"/>
              <w:szCs w:val="22"/>
              <w:lang w:eastAsia="pt-BR"/>
            </w:rPr>
            <w:tab/>
          </w:r>
          <w:r w:rsidR="00BA0F0F">
            <w:rPr>
              <w:noProof/>
            </w:rPr>
            <w:t>Versão do Produto</w:t>
          </w:r>
          <w:r w:rsidR="00BA0F0F">
            <w:rPr>
              <w:noProof/>
            </w:rPr>
            <w:tab/>
          </w:r>
          <w:r w:rsidR="00BA0F0F">
            <w:rPr>
              <w:noProof/>
            </w:rPr>
            <w:fldChar w:fldCharType="begin"/>
          </w:r>
          <w:r w:rsidR="00BA0F0F">
            <w:rPr>
              <w:noProof/>
            </w:rPr>
            <w:instrText xml:space="preserve"> PAGEREF _Toc183508634 \h </w:instrText>
          </w:r>
          <w:r w:rsidR="00BA0F0F">
            <w:rPr>
              <w:noProof/>
            </w:rPr>
          </w:r>
          <w:r w:rsidR="00BA0F0F">
            <w:rPr>
              <w:noProof/>
            </w:rPr>
            <w:fldChar w:fldCharType="separate"/>
          </w:r>
          <w:r w:rsidR="00BA0F0F">
            <w:rPr>
              <w:noProof/>
            </w:rPr>
            <w:t>3</w:t>
          </w:r>
          <w:r w:rsidR="00BA0F0F">
            <w:rPr>
              <w:noProof/>
            </w:rPr>
            <w:fldChar w:fldCharType="end"/>
          </w:r>
        </w:p>
        <w:p w14:paraId="6BD66880" w14:textId="6C008680" w:rsidR="00BA0F0F" w:rsidRDefault="00BA0F0F" w:rsidP="00BA0F0F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_Toc183508635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B73F881" w14:textId="31A2B3BE" w:rsidR="00BA0F0F" w:rsidRDefault="00BA0F0F" w:rsidP="00BA0F0F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_Toc183508636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B112609" w14:textId="686F5F28" w:rsidR="00BA0F0F" w:rsidRDefault="00BA0F0F" w:rsidP="00BA0F0F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_Toc183508637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BECF172" w14:textId="59359E42" w:rsidR="00BA0F0F" w:rsidRDefault="00BA0F0F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_Toc183508638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BF79BDF" w14:textId="0FF677E8" w:rsidR="00BA0F0F" w:rsidRDefault="00BA0F0F" w:rsidP="00BA0F0F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_Toc183508639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523A4C8" w14:textId="316ABE5A" w:rsidR="00BA0F0F" w:rsidRDefault="00BA0F0F" w:rsidP="00BA0F0F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_Toc183508640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37586B7" w14:textId="6C23FD99" w:rsidR="00BA0F0F" w:rsidRDefault="00BA0F0F" w:rsidP="00BA0F0F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_Toc183508641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EBDF032" w14:textId="76CEE55B" w:rsidR="00BA0F0F" w:rsidRDefault="00BA0F0F" w:rsidP="00BA0F0F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_Toc183508642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7B4A694" w14:textId="5B2CFE75" w:rsidR="00BA0F0F" w:rsidRDefault="00BA0F0F" w:rsidP="00BA0F0F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_Toc183508643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8672B59" w14:textId="4DD686EB" w:rsidR="00BA0F0F" w:rsidRDefault="00BA0F0F" w:rsidP="00BA0F0F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_Toc183508644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F66F386" w14:textId="204F24C6" w:rsidR="004349AA" w:rsidRPr="00A62606" w:rsidRDefault="004349AA" w:rsidP="004349AA">
          <w:pPr>
            <w:rPr>
              <w:rFonts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4349AA">
      <w:pPr>
        <w:rPr>
          <w:color w:val="00A2DB"/>
          <w:sz w:val="52"/>
        </w:rPr>
      </w:pPr>
      <w:r>
        <w:br w:type="page"/>
      </w:r>
    </w:p>
    <w:p w14:paraId="15E5E26C" w14:textId="77777777" w:rsidR="00FA2D46" w:rsidRPr="001E7E16" w:rsidRDefault="00FA2D46" w:rsidP="00C71C0F">
      <w:pPr>
        <w:pStyle w:val="Titulo1"/>
      </w:pPr>
      <w:bookmarkStart w:id="0" w:name="_Toc170309940"/>
      <w:bookmarkStart w:id="1" w:name="_Toc183508634"/>
      <w:r>
        <w:lastRenderedPageBreak/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FA2D46" w:rsidRPr="00862F10" w14:paraId="64E85240" w14:textId="77777777" w:rsidTr="00067930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2F2BFF55" w14:textId="77777777" w:rsidR="00FA2D46" w:rsidRPr="00862F10" w:rsidRDefault="00FA2D46" w:rsidP="00067930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45EF3F43" w14:textId="77777777" w:rsidR="00FA2D46" w:rsidRDefault="00FA2D46" w:rsidP="00067930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065ACFF3" w14:textId="77777777" w:rsidR="00FA2D46" w:rsidRPr="00862F10" w:rsidRDefault="00FA2D46" w:rsidP="00067930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FA2D46" w:rsidRPr="00862F10" w14:paraId="0FACB6A6" w14:textId="77777777" w:rsidTr="00067930">
        <w:trPr>
          <w:trHeight w:val="332"/>
          <w:jc w:val="center"/>
        </w:trPr>
        <w:tc>
          <w:tcPr>
            <w:tcW w:w="2962" w:type="dxa"/>
            <w:vAlign w:val="center"/>
          </w:tcPr>
          <w:p w14:paraId="3FA84B33" w14:textId="77777777" w:rsidR="00FA2D46" w:rsidRPr="00862F10" w:rsidRDefault="00FA2D46" w:rsidP="00067930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3659B739" w14:textId="77777777" w:rsidR="00FA2D46" w:rsidRPr="00862F10" w:rsidRDefault="00FA2D46" w:rsidP="00067930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2AD6DB6D" w14:textId="77777777" w:rsidR="00FA2D46" w:rsidRPr="00862F10" w:rsidRDefault="00FA2D46" w:rsidP="00067930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768104E3" w:rsidR="00BE3C02" w:rsidRPr="004349AA" w:rsidRDefault="00CD7CD2" w:rsidP="00C71C0F">
      <w:pPr>
        <w:pStyle w:val="Titulo1"/>
      </w:pPr>
      <w:bookmarkStart w:id="2" w:name="_Toc183508635"/>
      <w:r>
        <w:t>Descrição Resumida</w:t>
      </w:r>
      <w:bookmarkEnd w:id="2"/>
    </w:p>
    <w:p w14:paraId="302F5BCF" w14:textId="649A4502" w:rsidR="00606DB6" w:rsidRPr="00E17F0C" w:rsidRDefault="00606DB6" w:rsidP="00CD7CD2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Atualmente, a maioria dos aplicativos de uma organização possui um banco de dados, que fornece suporte aos processos de negócios e permite que eles tomem decisões baseadas nos dados. O serviço de gerenciamento de banco de dados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traz a experiência e habilidades necessárias para garantir que os ambientes de banco de dados tenham alto desempenho, segurança e acessibilidade.</w:t>
      </w:r>
    </w:p>
    <w:p w14:paraId="23E1E96F" w14:textId="77777777" w:rsidR="00606DB6" w:rsidRPr="00E17F0C" w:rsidRDefault="00606DB6" w:rsidP="00CD7CD2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Todas a atividades são realizadas de acordo com os processos definidos pela Governança, com base no framework ITIL com o intuito de permitir o controle e rastreamento de qualquer alteração no ambiente.</w:t>
      </w:r>
    </w:p>
    <w:p w14:paraId="76A9C545" w14:textId="77D45B33" w:rsidR="00410876" w:rsidRPr="00E17F0C" w:rsidRDefault="00606DB6" w:rsidP="00CD7CD2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O time também trabalha utilizando metodol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ogias Ágeis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>, trazendo para o dia a dia uma melhor comunicação, praticidade, alinhamento de expectativa e colaboração, adaptabilidade e flexibilidade buscando um maior e melhor alin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 xml:space="preserve">hamento entre o time e o </w:t>
      </w:r>
      <w:r w:rsidR="00083530" w:rsidRPr="00E17F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com rápidas resoluções de possíveis problemas e conflitos, redução de riscos e resultado final de alta qualidade, economia de recursos  por meio de entregas mais assertivas, agilidade e eficiência nas entregas e na execução do projeto como um todo, flexibilidade para propor alternativas e chegar à melhor solução possível</w:t>
      </w:r>
      <w:r w:rsidR="00CD3F3C">
        <w:rPr>
          <w:rFonts w:ascii="Calibri" w:eastAsiaTheme="minorHAnsi" w:hAnsi="Calibri"/>
          <w:sz w:val="22"/>
          <w:szCs w:val="22"/>
          <w:lang w:eastAsia="en-US"/>
        </w:rPr>
        <w:t>.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</w:p>
    <w:p w14:paraId="5B51BBC8" w14:textId="33FAC868" w:rsidR="00BE3C02" w:rsidRPr="00E17F0C" w:rsidRDefault="00D62804" w:rsidP="00C71C0F">
      <w:pPr>
        <w:pStyle w:val="Titulo1"/>
      </w:pPr>
      <w:bookmarkStart w:id="3" w:name="_Toc183508636"/>
      <w:r w:rsidRPr="00E17F0C">
        <w:t>Objetivo</w:t>
      </w:r>
      <w:bookmarkEnd w:id="3"/>
    </w:p>
    <w:p w14:paraId="0B2326B3" w14:textId="4DD579CE" w:rsidR="00606DB6" w:rsidRPr="00E17F0C" w:rsidRDefault="00606DB6" w:rsidP="00083530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Os objetivos do serviço 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Professional Services de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Banco de Dados são: </w:t>
      </w:r>
    </w:p>
    <w:p w14:paraId="5E9044C4" w14:textId="715832D4" w:rsidR="00606DB6" w:rsidRPr="00E17F0C" w:rsidRDefault="00606DB6" w:rsidP="00083530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Manter a performance adequada, a disponibilidade necessária e a integridade </w:t>
      </w:r>
      <w:r w:rsidR="00CD3F3C">
        <w:rPr>
          <w:rFonts w:ascii="Calibri" w:eastAsiaTheme="minorHAnsi" w:hAnsi="Calibri"/>
          <w:sz w:val="22"/>
          <w:szCs w:val="22"/>
          <w:lang w:eastAsia="en-US"/>
        </w:rPr>
        <w:t>d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>os banc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os de dados;</w:t>
      </w:r>
    </w:p>
    <w:p w14:paraId="5FAB05B1" w14:textId="385AD6B3" w:rsidR="00606DB6" w:rsidRPr="00E17F0C" w:rsidRDefault="00606DB6" w:rsidP="00083530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Prover segurança no acesso aos bancos de dados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3F06461F" w14:textId="7C92075D" w:rsidR="00606DB6" w:rsidRPr="00E17F0C" w:rsidRDefault="00606DB6" w:rsidP="00083530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Analisar e tratar as informações coletadas pelo monitoramento, logs e ferramentas de gestão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6EBCDF89" w14:textId="20E4F4A8" w:rsidR="00606DB6" w:rsidRPr="00E17F0C" w:rsidRDefault="00606DB6" w:rsidP="00083530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Manter os ambientes em versões suport</w:t>
      </w:r>
      <w:r w:rsidR="000B028E">
        <w:rPr>
          <w:rFonts w:ascii="Calibri" w:eastAsiaTheme="minorHAnsi" w:hAnsi="Calibri"/>
          <w:sz w:val="22"/>
          <w:szCs w:val="22"/>
          <w:lang w:eastAsia="en-US"/>
        </w:rPr>
        <w:t>adas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pelos fabricantes</w:t>
      </w:r>
      <w:r w:rsidR="00CD3F3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352EA6D9" w14:textId="0B746CF3" w:rsidR="00410876" w:rsidRPr="00E17F0C" w:rsidRDefault="00606DB6" w:rsidP="00410876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Execução de procedimentos (scripts) relacionados a administração de banco de dados a fim de garantir atendimen</w:t>
      </w:r>
      <w:r w:rsidR="000D3EB5" w:rsidRPr="00E17F0C">
        <w:rPr>
          <w:rFonts w:ascii="Calibri" w:eastAsiaTheme="minorHAnsi" w:hAnsi="Calibri"/>
          <w:sz w:val="22"/>
          <w:szCs w:val="22"/>
          <w:lang w:eastAsia="en-US"/>
        </w:rPr>
        <w:t xml:space="preserve">to as requisições dos </w:t>
      </w:r>
      <w:r w:rsidR="000D3EB5" w:rsidRPr="00E17F0C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49918642" w14:textId="32B08B8A" w:rsidR="00BE3C02" w:rsidRPr="00E17F0C" w:rsidRDefault="00D62804" w:rsidP="00C71C0F">
      <w:pPr>
        <w:pStyle w:val="Titulo1"/>
      </w:pPr>
      <w:bookmarkStart w:id="4" w:name="_Toc183508637"/>
      <w:r w:rsidRPr="00E17F0C">
        <w:t>Benefícios</w:t>
      </w:r>
      <w:bookmarkEnd w:id="4"/>
    </w:p>
    <w:p w14:paraId="1D7872D1" w14:textId="3974E13C" w:rsidR="00606DB6" w:rsidRPr="00E17F0C" w:rsidRDefault="00606DB6" w:rsidP="00083530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Os benefícios do serviço 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 xml:space="preserve">Professional Services 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>de Banco de Dados são:</w:t>
      </w:r>
    </w:p>
    <w:p w14:paraId="30D97D57" w14:textId="6EE85302" w:rsidR="00606DB6" w:rsidRPr="00E17F0C" w:rsidRDefault="00606DB6" w:rsidP="00083530">
      <w:pPr>
        <w:pStyle w:val="PargrafodaLista"/>
        <w:numPr>
          <w:ilvl w:val="0"/>
          <w:numId w:val="27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Equipe técnica em constante desenvolvimento e evolução frente as principais tecnologias de banco de dados do mercado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3C36914" w14:textId="32287EEB" w:rsidR="00410876" w:rsidRPr="00E17F0C" w:rsidRDefault="00606DB6" w:rsidP="00410876">
      <w:pPr>
        <w:pStyle w:val="PargrafodaLista"/>
        <w:numPr>
          <w:ilvl w:val="0"/>
          <w:numId w:val="27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Monitoramento proativo do ambiente gerando uma maior disponibilidade e performance dos sistemas dependentes do banco de dados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781B60A4" w14:textId="50ACDFA2" w:rsidR="00D62804" w:rsidRPr="00E17F0C" w:rsidRDefault="00D62804" w:rsidP="0033077B">
      <w:pPr>
        <w:pStyle w:val="Titulo2"/>
      </w:pPr>
      <w:bookmarkStart w:id="5" w:name="_Toc183508638"/>
      <w:bookmarkStart w:id="6" w:name="_Toc99973652"/>
      <w:r w:rsidRPr="00E17F0C">
        <w:t>Diferenciais Comerciais</w:t>
      </w:r>
      <w:bookmarkEnd w:id="5"/>
    </w:p>
    <w:p w14:paraId="3DBE738D" w14:textId="25AB2A25" w:rsidR="00606DB6" w:rsidRPr="00E17F0C" w:rsidRDefault="00606DB6" w:rsidP="00083530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Equipe espec</w:t>
      </w:r>
      <w:r w:rsidR="00E17F0C">
        <w:rPr>
          <w:rFonts w:ascii="Calibri" w:eastAsiaTheme="minorHAnsi" w:hAnsi="Calibri"/>
          <w:sz w:val="22"/>
          <w:szCs w:val="22"/>
          <w:lang w:eastAsia="en-US"/>
        </w:rPr>
        <w:t xml:space="preserve">ializada em multi 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>plataformas de banco de dados com cobertura de atendimento 24x7x365 dias ano para tratativa de incidentes e requisições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E63BA6B" w14:textId="0B0C953A" w:rsidR="00606DB6" w:rsidRPr="00E17F0C" w:rsidRDefault="00083530" w:rsidP="00083530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Suporte consultivo ao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606DB6" w:rsidRPr="00E17F0C">
        <w:rPr>
          <w:rFonts w:ascii="Calibri" w:eastAsiaTheme="minorHAnsi" w:hAnsi="Calibri"/>
          <w:sz w:val="22"/>
          <w:szCs w:val="22"/>
          <w:lang w:eastAsia="en-US"/>
        </w:rPr>
        <w:t xml:space="preserve"> de acordo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com as necessidades do negócio;</w:t>
      </w:r>
    </w:p>
    <w:p w14:paraId="662D9661" w14:textId="459F5554" w:rsidR="00606DB6" w:rsidRPr="00E17F0C" w:rsidRDefault="00606DB6" w:rsidP="000B028E">
      <w:pPr>
        <w:pStyle w:val="PargrafodaLista"/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</w:p>
    <w:p w14:paraId="579C4A6F" w14:textId="022F5359" w:rsidR="00B0232F" w:rsidRPr="00E17F0C" w:rsidRDefault="00D62804" w:rsidP="00C71C0F">
      <w:pPr>
        <w:pStyle w:val="Titulo1"/>
      </w:pPr>
      <w:bookmarkStart w:id="7" w:name="_Toc183508639"/>
      <w:r w:rsidRPr="00E17F0C">
        <w:t>Escopo</w:t>
      </w:r>
      <w:r w:rsidR="00606DB6" w:rsidRPr="00E17F0C">
        <w:t xml:space="preserve"> de Atuação</w:t>
      </w:r>
      <w:bookmarkEnd w:id="7"/>
    </w:p>
    <w:p w14:paraId="5FE93E18" w14:textId="77777777" w:rsidR="00606DB6" w:rsidRPr="00E17F0C" w:rsidRDefault="00606DB6" w:rsidP="00083530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lastRenderedPageBreak/>
        <w:t>Os produtos suportados por este serviço são:</w:t>
      </w:r>
    </w:p>
    <w:p w14:paraId="12001329" w14:textId="7A2E3C7D" w:rsidR="00606DB6" w:rsidRPr="00E17F0C" w:rsidRDefault="00606DB6" w:rsidP="00083530">
      <w:pPr>
        <w:pStyle w:val="PargrafodaLista"/>
        <w:numPr>
          <w:ilvl w:val="0"/>
          <w:numId w:val="2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Microsoft SQL Server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27EBC9B6" w14:textId="5FF0F5D8" w:rsidR="00606DB6" w:rsidRPr="00E17F0C" w:rsidRDefault="00606DB6" w:rsidP="00083530">
      <w:pPr>
        <w:pStyle w:val="PargrafodaLista"/>
        <w:numPr>
          <w:ilvl w:val="0"/>
          <w:numId w:val="2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Banco de Dados Oracle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BA61F57" w14:textId="21C47E09" w:rsidR="00606DB6" w:rsidRPr="00E17F0C" w:rsidRDefault="00606DB6" w:rsidP="00083530">
      <w:pPr>
        <w:pStyle w:val="PargrafodaLista"/>
        <w:numPr>
          <w:ilvl w:val="0"/>
          <w:numId w:val="2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MySQL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F0D0660" w14:textId="057F77B0" w:rsidR="00606DB6" w:rsidRPr="00E17F0C" w:rsidRDefault="00606DB6" w:rsidP="00083530">
      <w:pPr>
        <w:pStyle w:val="PargrafodaLista"/>
        <w:numPr>
          <w:ilvl w:val="0"/>
          <w:numId w:val="2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MariaDB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1BA6C70" w14:textId="3722DFED" w:rsidR="00606DB6" w:rsidRPr="00E17F0C" w:rsidRDefault="00606DB6" w:rsidP="00083530">
      <w:pPr>
        <w:pStyle w:val="PargrafodaLista"/>
        <w:numPr>
          <w:ilvl w:val="0"/>
          <w:numId w:val="2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PostgreSQL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2BD7F50B" w14:textId="2703304D" w:rsidR="00606DB6" w:rsidRPr="00E17F0C" w:rsidRDefault="00606DB6" w:rsidP="00083530">
      <w:pPr>
        <w:pStyle w:val="PargrafodaLista"/>
        <w:numPr>
          <w:ilvl w:val="0"/>
          <w:numId w:val="2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IBM DB2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0D09D811" w14:textId="7E91B753" w:rsidR="003656F7" w:rsidRPr="00E17F0C" w:rsidRDefault="003656F7" w:rsidP="00C71C0F">
      <w:pPr>
        <w:pStyle w:val="Titulo1"/>
      </w:pPr>
      <w:bookmarkStart w:id="8" w:name="_Toc183508640"/>
      <w:r w:rsidRPr="00E17F0C">
        <w:t>Ofertas</w:t>
      </w:r>
      <w:bookmarkEnd w:id="8"/>
    </w:p>
    <w:p w14:paraId="3732DE8B" w14:textId="408684C6" w:rsidR="003656F7" w:rsidRPr="00E17F0C" w:rsidRDefault="003656F7" w:rsidP="003656F7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O Professional Services de banco de dados engloba suporte especializado para ajudar os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a gerenciar eficazmente seus sistemas de banco de dados. Isso inclui análise de requisitos e segurança, garantindo que os dados sejam armazenados, acessados e protegidos de maneira eficiente e segura, de acordo com as necessidades específicas do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29D9634E" w14:textId="056EF717" w:rsidR="001A3104" w:rsidRPr="00E17F0C" w:rsidRDefault="001A3104" w:rsidP="00C71C0F">
      <w:pPr>
        <w:pStyle w:val="Titulo1"/>
      </w:pPr>
      <w:bookmarkStart w:id="9" w:name="_Toc183508641"/>
      <w:r w:rsidRPr="00E17F0C">
        <w:t>Monitoramento</w:t>
      </w:r>
      <w:bookmarkEnd w:id="9"/>
    </w:p>
    <w:p w14:paraId="13C374E4" w14:textId="77777777" w:rsidR="001A3104" w:rsidRPr="00E17F0C" w:rsidRDefault="001A3104" w:rsidP="001A3104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Para uma gestão preventiva e preditiva, a </w:t>
      </w:r>
      <w:bookmarkStart w:id="10" w:name="_GoBack"/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bookmarkEnd w:id="10"/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 xml:space="preserve"> 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disponibiliza relatórios para que o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SONDA.</w:t>
      </w:r>
    </w:p>
    <w:p w14:paraId="4C68023A" w14:textId="77777777" w:rsidR="001A3104" w:rsidRPr="00E17F0C" w:rsidRDefault="001A3104" w:rsidP="001A3104">
      <w:pPr>
        <w:pStyle w:val="Ttulo3"/>
        <w:numPr>
          <w:ilvl w:val="0"/>
          <w:numId w:val="31"/>
        </w:numPr>
        <w:ind w:left="0" w:firstLine="0"/>
        <w:rPr>
          <w:rFonts w:cs="Arial"/>
          <w:b/>
          <w:sz w:val="22"/>
          <w:szCs w:val="22"/>
        </w:rPr>
      </w:pPr>
      <w:r w:rsidRPr="00E17F0C">
        <w:rPr>
          <w:rFonts w:ascii="Calibri" w:hAnsi="Calibri" w:cs="Arial"/>
          <w:b/>
          <w:color w:val="auto"/>
          <w:sz w:val="22"/>
          <w:szCs w:val="22"/>
        </w:rPr>
        <w:t>Monitoramento automático</w:t>
      </w:r>
    </w:p>
    <w:p w14:paraId="7A405353" w14:textId="430CB7CC" w:rsidR="001A3104" w:rsidRPr="00E17F0C" w:rsidRDefault="001A3104" w:rsidP="001A3104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Visando trabalhar de forma preventiva a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disponibiliza a ferramenta de Enterprise Application Integration (EAI) para abertura automática de chamados ao detectar anomalia no ambiente diminuindo o tempo de resposta de qualquer anormalidade apresentada.</w:t>
      </w:r>
    </w:p>
    <w:p w14:paraId="7AC4E48A" w14:textId="2E623AA6" w:rsidR="00D33F60" w:rsidRPr="00E17F0C" w:rsidRDefault="00410876" w:rsidP="00C71C0F">
      <w:pPr>
        <w:pStyle w:val="Titulo1"/>
      </w:pPr>
      <w:bookmarkStart w:id="11" w:name="_Toc183508642"/>
      <w:r w:rsidRPr="00E17F0C">
        <w:t>Premissas e Requisitos</w:t>
      </w:r>
      <w:bookmarkEnd w:id="11"/>
    </w:p>
    <w:p w14:paraId="0A274420" w14:textId="302357A5" w:rsidR="00606DB6" w:rsidRPr="00E17F0C" w:rsidRDefault="00083530" w:rsidP="00606DB6">
      <w:pPr>
        <w:pStyle w:val="PargrafodaLista"/>
        <w:numPr>
          <w:ilvl w:val="0"/>
          <w:numId w:val="25"/>
        </w:numPr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As situações nas quais o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606DB6" w:rsidRPr="00E17F0C">
        <w:rPr>
          <w:rFonts w:ascii="Calibri" w:eastAsiaTheme="minorHAnsi" w:hAnsi="Calibri"/>
          <w:sz w:val="22"/>
          <w:szCs w:val="22"/>
          <w:lang w:eastAsia="en-US"/>
        </w:rPr>
        <w:t xml:space="preserve"> necessite de administração de ambiente para si ou para terceiros, devem ser documentadas através de Carta de Risco e a solicitação 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>de acesso deverá ser monitorada;</w:t>
      </w:r>
    </w:p>
    <w:p w14:paraId="1F6D2D42" w14:textId="37A04574" w:rsidR="00606DB6" w:rsidRPr="00E17F0C" w:rsidRDefault="00606DB6" w:rsidP="00606DB6">
      <w:pPr>
        <w:pStyle w:val="PargrafodaLista"/>
        <w:numPr>
          <w:ilvl w:val="0"/>
          <w:numId w:val="25"/>
        </w:numPr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C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 xml:space="preserve">aso seja de interesse do </w:t>
      </w:r>
      <w:r w:rsidR="00083530" w:rsidRPr="00E17F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, a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poderá fazer a administração remota do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 xml:space="preserve"> banco de dados de seus </w:t>
      </w:r>
      <w:r w:rsidR="00083530" w:rsidRPr="00E17F0C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>, obedecendo as premi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ssas e requisitos deste serviço;</w:t>
      </w:r>
    </w:p>
    <w:p w14:paraId="3A6E0835" w14:textId="796976B0" w:rsidR="00606DB6" w:rsidRPr="00E17F0C" w:rsidRDefault="00606DB6" w:rsidP="00606DB6">
      <w:pPr>
        <w:pStyle w:val="PargrafodaLista"/>
        <w:numPr>
          <w:ilvl w:val="0"/>
          <w:numId w:val="25"/>
        </w:numPr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Para administraç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 xml:space="preserve">ão remota do ambiente do </w:t>
      </w:r>
      <w:r w:rsidR="00083530" w:rsidRPr="00E17F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>, é necessário que haja conectividade ponto a ponto, VPN ou MPLS sendo o fornecimento destes tratados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 xml:space="preserve"> em fase de proposta;</w:t>
      </w:r>
    </w:p>
    <w:p w14:paraId="2A3D9AD1" w14:textId="496A2704" w:rsidR="00606DB6" w:rsidRPr="00E17F0C" w:rsidRDefault="00606DB6" w:rsidP="00606DB6">
      <w:pPr>
        <w:pStyle w:val="PargrafodaLista"/>
        <w:numPr>
          <w:ilvl w:val="0"/>
          <w:numId w:val="25"/>
        </w:numPr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Os custos com deslocamento e hospedagem dos profissionais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para qualquer localidade para prestação de serviço de 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>Professional Services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de Banco de Dados rem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 xml:space="preserve">oto fica a cargo do </w:t>
      </w:r>
      <w:r w:rsidR="00083530" w:rsidRPr="00E17F0C">
        <w:rPr>
          <w:rFonts w:ascii="Calibri" w:eastAsiaTheme="minorHAnsi" w:hAnsi="Calibri"/>
          <w:b/>
          <w:sz w:val="22"/>
          <w:szCs w:val="22"/>
          <w:lang w:eastAsia="en-US"/>
        </w:rPr>
        <w:t>CLIENTE;</w:t>
      </w:r>
    </w:p>
    <w:p w14:paraId="584977EA" w14:textId="53F2F01C" w:rsidR="00CF4064" w:rsidRPr="00E17F0C" w:rsidRDefault="00606DB6" w:rsidP="00083530">
      <w:pPr>
        <w:pStyle w:val="PargrafodaLista"/>
        <w:numPr>
          <w:ilvl w:val="0"/>
          <w:numId w:val="25"/>
        </w:numPr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>Caso o licenciamento a ser utilizado no ambient</w:t>
      </w:r>
      <w:r w:rsidR="00083530" w:rsidRPr="00E17F0C">
        <w:rPr>
          <w:rFonts w:ascii="Calibri" w:eastAsiaTheme="minorHAnsi" w:hAnsi="Calibri"/>
          <w:sz w:val="22"/>
          <w:szCs w:val="22"/>
          <w:lang w:eastAsia="en-US"/>
        </w:rPr>
        <w:t xml:space="preserve">e seja de propriedade do </w:t>
      </w:r>
      <w:r w:rsidR="00083530" w:rsidRPr="00E17F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, este precisa ser apresentado e documentado para a equipe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>em fase de projeto.</w:t>
      </w:r>
    </w:p>
    <w:p w14:paraId="5E40E455" w14:textId="109DA812" w:rsidR="00D33F60" w:rsidRPr="00E17F0C" w:rsidRDefault="00F87A71" w:rsidP="00C71C0F">
      <w:pPr>
        <w:pStyle w:val="Titulo1"/>
      </w:pPr>
      <w:bookmarkStart w:id="12" w:name="_Toc183508643"/>
      <w:r w:rsidRPr="00E17F0C">
        <w:t>Matriz de Responsabilidades</w:t>
      </w:r>
      <w:bookmarkEnd w:id="12"/>
    </w:p>
    <w:p w14:paraId="0CFEEEC7" w14:textId="26CC4C3F" w:rsidR="00410876" w:rsidRPr="00E17F0C" w:rsidRDefault="00CF4064" w:rsidP="00083530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R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- Responsável;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A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- Aprovador;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S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- Suporte;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 xml:space="preserve"> I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– Informado e </w:t>
      </w:r>
      <w:r w:rsidRPr="00E17F0C">
        <w:rPr>
          <w:rFonts w:ascii="Calibri" w:eastAsiaTheme="minorHAnsi" w:hAnsi="Calibri"/>
          <w:b/>
          <w:sz w:val="22"/>
          <w:szCs w:val="22"/>
          <w:lang w:eastAsia="en-US"/>
        </w:rPr>
        <w:t>C</w:t>
      </w:r>
      <w:r w:rsidRPr="00E17F0C">
        <w:rPr>
          <w:rFonts w:ascii="Calibri" w:eastAsiaTheme="minorHAnsi" w:hAnsi="Calibri"/>
          <w:sz w:val="22"/>
          <w:szCs w:val="22"/>
          <w:lang w:eastAsia="en-US"/>
        </w:rPr>
        <w:t xml:space="preserve"> – Consulta.</w:t>
      </w:r>
    </w:p>
    <w:tbl>
      <w:tblPr>
        <w:tblStyle w:val="TabeladeGradeClara"/>
        <w:tblW w:w="10065" w:type="dxa"/>
        <w:tblLook w:val="04A0" w:firstRow="1" w:lastRow="0" w:firstColumn="1" w:lastColumn="0" w:noHBand="0" w:noVBand="1"/>
      </w:tblPr>
      <w:tblGrid>
        <w:gridCol w:w="6946"/>
        <w:gridCol w:w="1134"/>
        <w:gridCol w:w="1985"/>
      </w:tblGrid>
      <w:tr w:rsidR="00606DB6" w:rsidRPr="00E17F0C" w14:paraId="4B95051F" w14:textId="77777777" w:rsidTr="00083530">
        <w:trPr>
          <w:trHeight w:val="315"/>
        </w:trPr>
        <w:tc>
          <w:tcPr>
            <w:tcW w:w="6946" w:type="dxa"/>
            <w:shd w:val="clear" w:color="auto" w:fill="297FD5" w:themeFill="accent3"/>
            <w:hideMark/>
          </w:tcPr>
          <w:p w14:paraId="5D3A36C9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1134" w:type="dxa"/>
            <w:shd w:val="clear" w:color="auto" w:fill="297FD5" w:themeFill="accent3"/>
            <w:hideMark/>
          </w:tcPr>
          <w:p w14:paraId="1D54B13C" w14:textId="6153F50D" w:rsidR="00606DB6" w:rsidRPr="00E17F0C" w:rsidRDefault="00083530" w:rsidP="00606DB6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1985" w:type="dxa"/>
            <w:shd w:val="clear" w:color="auto" w:fill="297FD5" w:themeFill="accent3"/>
            <w:hideMark/>
          </w:tcPr>
          <w:p w14:paraId="55201A12" w14:textId="50B9B6B5" w:rsidR="00606DB6" w:rsidRPr="00E17F0C" w:rsidRDefault="00606DB6" w:rsidP="00083530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</w:t>
            </w:r>
            <w:r w:rsidR="00083530" w:rsidRPr="00E17F0C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LIENTE</w:t>
            </w:r>
          </w:p>
        </w:tc>
      </w:tr>
      <w:tr w:rsidR="00606DB6" w:rsidRPr="00E17F0C" w14:paraId="307CBA1A" w14:textId="77777777" w:rsidTr="00083530">
        <w:trPr>
          <w:trHeight w:val="465"/>
        </w:trPr>
        <w:tc>
          <w:tcPr>
            <w:tcW w:w="6946" w:type="dxa"/>
            <w:hideMark/>
          </w:tcPr>
          <w:p w14:paraId="2EF25546" w14:textId="182ED52A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Instalação e </w:t>
            </w:r>
            <w:r w:rsidR="00B718E6"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Desinstalação</w:t>
            </w: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de software de bancos de dados em modo standalone ou cluster</w:t>
            </w:r>
          </w:p>
        </w:tc>
        <w:tc>
          <w:tcPr>
            <w:tcW w:w="1134" w:type="dxa"/>
            <w:hideMark/>
          </w:tcPr>
          <w:p w14:paraId="21BE1E32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15992DBF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606DB6" w:rsidRPr="00E17F0C" w14:paraId="6CC2613B" w14:textId="77777777" w:rsidTr="00083530">
        <w:trPr>
          <w:trHeight w:val="465"/>
        </w:trPr>
        <w:tc>
          <w:tcPr>
            <w:tcW w:w="6946" w:type="dxa"/>
            <w:hideMark/>
          </w:tcPr>
          <w:p w14:paraId="3BFC3663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Configuração de bancos de dados e de componentes em modo standalone ou cluster</w:t>
            </w:r>
          </w:p>
        </w:tc>
        <w:tc>
          <w:tcPr>
            <w:tcW w:w="1134" w:type="dxa"/>
            <w:hideMark/>
          </w:tcPr>
          <w:p w14:paraId="55BF3D9E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24ABC572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606DB6" w:rsidRPr="00E17F0C" w14:paraId="353FBFF2" w14:textId="77777777" w:rsidTr="00083530">
        <w:trPr>
          <w:trHeight w:val="315"/>
        </w:trPr>
        <w:tc>
          <w:tcPr>
            <w:tcW w:w="6946" w:type="dxa"/>
            <w:hideMark/>
          </w:tcPr>
          <w:p w14:paraId="781904D3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Geração de traces de bancos de dados</w:t>
            </w:r>
          </w:p>
        </w:tc>
        <w:tc>
          <w:tcPr>
            <w:tcW w:w="1134" w:type="dxa"/>
            <w:hideMark/>
          </w:tcPr>
          <w:p w14:paraId="72DAFE2C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5655D100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4EF8BF47" w14:textId="77777777" w:rsidTr="00083530">
        <w:trPr>
          <w:trHeight w:val="315"/>
        </w:trPr>
        <w:tc>
          <w:tcPr>
            <w:tcW w:w="6946" w:type="dxa"/>
            <w:hideMark/>
          </w:tcPr>
          <w:p w14:paraId="69B383AC" w14:textId="5A9748F0" w:rsidR="00606DB6" w:rsidRPr="00E17F0C" w:rsidRDefault="00083530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Análise,</w:t>
            </w:r>
            <w:r w:rsidR="00606DB6"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envio e movimentação  de logs de bancos de dados </w:t>
            </w:r>
          </w:p>
        </w:tc>
        <w:tc>
          <w:tcPr>
            <w:tcW w:w="1134" w:type="dxa"/>
            <w:hideMark/>
          </w:tcPr>
          <w:p w14:paraId="26CF58BE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7B8C4324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I/S</w:t>
            </w:r>
          </w:p>
        </w:tc>
      </w:tr>
      <w:tr w:rsidR="00606DB6" w:rsidRPr="00E17F0C" w14:paraId="2694F472" w14:textId="77777777" w:rsidTr="00083530">
        <w:trPr>
          <w:trHeight w:val="315"/>
        </w:trPr>
        <w:tc>
          <w:tcPr>
            <w:tcW w:w="6946" w:type="dxa"/>
            <w:hideMark/>
          </w:tcPr>
          <w:p w14:paraId="37CEE2BB" w14:textId="5CA5BED4" w:rsidR="00606DB6" w:rsidRPr="00E17F0C" w:rsidRDefault="00606DB6" w:rsidP="000B028E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lastRenderedPageBreak/>
              <w:t>Configuração de auditoria de bancos de dados</w:t>
            </w:r>
            <w:r w:rsidR="007C7ADA">
              <w:rPr>
                <w:rFonts w:ascii="Calibri" w:hAnsi="Calibri" w:cs="Calibri"/>
                <w:color w:val="000000"/>
                <w:szCs w:val="20"/>
                <w:lang w:eastAsia="pt-BR"/>
              </w:rPr>
              <w:t>.</w:t>
            </w:r>
          </w:p>
        </w:tc>
        <w:tc>
          <w:tcPr>
            <w:tcW w:w="1134" w:type="dxa"/>
            <w:hideMark/>
          </w:tcPr>
          <w:p w14:paraId="16DCF4E8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35AC1B02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</w:t>
            </w:r>
          </w:p>
        </w:tc>
      </w:tr>
      <w:tr w:rsidR="00606DB6" w:rsidRPr="00E17F0C" w14:paraId="3DF1828B" w14:textId="77777777" w:rsidTr="00083530">
        <w:trPr>
          <w:trHeight w:val="315"/>
        </w:trPr>
        <w:tc>
          <w:tcPr>
            <w:tcW w:w="6946" w:type="dxa"/>
            <w:hideMark/>
          </w:tcPr>
          <w:p w14:paraId="3B726F4A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Criação e exclusão de usuários e roles de bancos de dados</w:t>
            </w:r>
          </w:p>
        </w:tc>
        <w:tc>
          <w:tcPr>
            <w:tcW w:w="1134" w:type="dxa"/>
            <w:hideMark/>
          </w:tcPr>
          <w:p w14:paraId="3024345D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77F99C63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61E8D563" w14:textId="77777777" w:rsidTr="00083530">
        <w:trPr>
          <w:trHeight w:val="315"/>
        </w:trPr>
        <w:tc>
          <w:tcPr>
            <w:tcW w:w="6946" w:type="dxa"/>
            <w:hideMark/>
          </w:tcPr>
          <w:p w14:paraId="7529DCA5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Concessão e revogação de privilégios para usuários ou roles de bancos de dados</w:t>
            </w:r>
          </w:p>
        </w:tc>
        <w:tc>
          <w:tcPr>
            <w:tcW w:w="1134" w:type="dxa"/>
            <w:hideMark/>
          </w:tcPr>
          <w:p w14:paraId="62029116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1784EF9B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2951EC45" w14:textId="77777777" w:rsidTr="00083530">
        <w:trPr>
          <w:trHeight w:val="315"/>
        </w:trPr>
        <w:tc>
          <w:tcPr>
            <w:tcW w:w="6946" w:type="dxa"/>
            <w:hideMark/>
          </w:tcPr>
          <w:p w14:paraId="3C4F2D21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Alteração de senhas e desbloqueio de usuários de bancos de dados</w:t>
            </w:r>
          </w:p>
        </w:tc>
        <w:tc>
          <w:tcPr>
            <w:tcW w:w="1134" w:type="dxa"/>
            <w:hideMark/>
          </w:tcPr>
          <w:p w14:paraId="44830F9F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72FB2F49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735A15A4" w14:textId="77777777" w:rsidTr="00083530">
        <w:trPr>
          <w:trHeight w:val="315"/>
        </w:trPr>
        <w:tc>
          <w:tcPr>
            <w:tcW w:w="6946" w:type="dxa"/>
            <w:hideMark/>
          </w:tcPr>
          <w:p w14:paraId="46E1EA82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Criação e configuração de comunicação entre bancos de dados</w:t>
            </w:r>
          </w:p>
        </w:tc>
        <w:tc>
          <w:tcPr>
            <w:tcW w:w="1134" w:type="dxa"/>
            <w:hideMark/>
          </w:tcPr>
          <w:p w14:paraId="63EE5617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49699A87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0AE500CB" w14:textId="77777777" w:rsidTr="00083530">
        <w:trPr>
          <w:trHeight w:val="315"/>
        </w:trPr>
        <w:tc>
          <w:tcPr>
            <w:tcW w:w="6946" w:type="dxa"/>
            <w:hideMark/>
          </w:tcPr>
          <w:p w14:paraId="61FD244B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Configuração de infraestrutura para bancos de dados</w:t>
            </w:r>
          </w:p>
        </w:tc>
        <w:tc>
          <w:tcPr>
            <w:tcW w:w="1134" w:type="dxa"/>
            <w:hideMark/>
          </w:tcPr>
          <w:p w14:paraId="47664ADB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3A5285D5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</w:t>
            </w:r>
          </w:p>
        </w:tc>
      </w:tr>
      <w:tr w:rsidR="00606DB6" w:rsidRPr="00E17F0C" w14:paraId="6C9B5F08" w14:textId="77777777" w:rsidTr="00083530">
        <w:trPr>
          <w:trHeight w:val="315"/>
        </w:trPr>
        <w:tc>
          <w:tcPr>
            <w:tcW w:w="6946" w:type="dxa"/>
            <w:hideMark/>
          </w:tcPr>
          <w:p w14:paraId="0E5C1902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Startup e shutdown de bancos de dados</w:t>
            </w:r>
          </w:p>
        </w:tc>
        <w:tc>
          <w:tcPr>
            <w:tcW w:w="1134" w:type="dxa"/>
            <w:hideMark/>
          </w:tcPr>
          <w:p w14:paraId="7E380A1C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46E8D0B4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</w:t>
            </w:r>
          </w:p>
        </w:tc>
      </w:tr>
      <w:tr w:rsidR="00606DB6" w:rsidRPr="00E17F0C" w14:paraId="465AC5FC" w14:textId="77777777" w:rsidTr="00083530">
        <w:trPr>
          <w:trHeight w:val="315"/>
        </w:trPr>
        <w:tc>
          <w:tcPr>
            <w:tcW w:w="6946" w:type="dxa"/>
            <w:hideMark/>
          </w:tcPr>
          <w:p w14:paraId="1F99A75A" w14:textId="76B26331" w:rsidR="00606DB6" w:rsidRPr="00E17F0C" w:rsidRDefault="00B718E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Geração e im</w:t>
            </w:r>
            <w:r w:rsidR="00606DB6"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port de dumps</w:t>
            </w:r>
          </w:p>
        </w:tc>
        <w:tc>
          <w:tcPr>
            <w:tcW w:w="1134" w:type="dxa"/>
            <w:hideMark/>
          </w:tcPr>
          <w:p w14:paraId="64B5DB78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2FB17824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606DB6" w:rsidRPr="00E17F0C" w14:paraId="1DD8302A" w14:textId="77777777" w:rsidTr="00083530">
        <w:trPr>
          <w:trHeight w:val="315"/>
        </w:trPr>
        <w:tc>
          <w:tcPr>
            <w:tcW w:w="6946" w:type="dxa"/>
            <w:hideMark/>
          </w:tcPr>
          <w:p w14:paraId="236A2446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Criação, remoção e redimensionamento de datafiles</w:t>
            </w:r>
          </w:p>
        </w:tc>
        <w:tc>
          <w:tcPr>
            <w:tcW w:w="1134" w:type="dxa"/>
            <w:hideMark/>
          </w:tcPr>
          <w:p w14:paraId="39FE4F19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6C2D385D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007EA81D" w14:textId="77777777" w:rsidTr="00083530">
        <w:trPr>
          <w:trHeight w:val="465"/>
        </w:trPr>
        <w:tc>
          <w:tcPr>
            <w:tcW w:w="6946" w:type="dxa"/>
            <w:hideMark/>
          </w:tcPr>
          <w:p w14:paraId="09BC6FC9" w14:textId="0CC9D385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Criação, Configuração e Remoção de componentes de armazenamento lógico (tablespaces, dataspaces </w:t>
            </w:r>
            <w:r w:rsidR="00E17F0C"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etc.</w:t>
            </w: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hideMark/>
          </w:tcPr>
          <w:p w14:paraId="1D193229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6AA614F3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6325F7EF" w14:textId="77777777" w:rsidTr="00083530">
        <w:trPr>
          <w:trHeight w:val="315"/>
        </w:trPr>
        <w:tc>
          <w:tcPr>
            <w:tcW w:w="6946" w:type="dxa"/>
            <w:hideMark/>
          </w:tcPr>
          <w:p w14:paraId="1604215A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Análise de desempenho de bancos de dados</w:t>
            </w:r>
          </w:p>
        </w:tc>
        <w:tc>
          <w:tcPr>
            <w:tcW w:w="1134" w:type="dxa"/>
            <w:hideMark/>
          </w:tcPr>
          <w:p w14:paraId="378031BE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4C012645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34EC5922" w14:textId="77777777" w:rsidTr="00083530">
        <w:trPr>
          <w:trHeight w:val="315"/>
        </w:trPr>
        <w:tc>
          <w:tcPr>
            <w:tcW w:w="6946" w:type="dxa"/>
            <w:hideMark/>
          </w:tcPr>
          <w:p w14:paraId="6B45037C" w14:textId="2363C168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Suporte a times de desenvolvimento</w:t>
            </w:r>
            <w:r w:rsidR="00BE3962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na execução de có</w:t>
            </w:r>
            <w:r w:rsidR="00033A60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digos desenvolvidos pelo </w:t>
            </w:r>
            <w:r w:rsidR="00033A60" w:rsidRPr="00033A60">
              <w:rPr>
                <w:rFonts w:ascii="Calibri" w:hAnsi="Calibri" w:cs="Calibri"/>
                <w:b/>
                <w:color w:val="000000"/>
                <w:szCs w:val="20"/>
                <w:lang w:eastAsia="pt-BR"/>
              </w:rPr>
              <w:t>CLIENTE</w:t>
            </w:r>
            <w:r w:rsidR="000B028E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(Exceto desenvolvimento de lógica aplicativa)</w:t>
            </w:r>
          </w:p>
        </w:tc>
        <w:tc>
          <w:tcPr>
            <w:tcW w:w="1134" w:type="dxa"/>
            <w:hideMark/>
          </w:tcPr>
          <w:p w14:paraId="51A39E89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0D05DC98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222D7E3B" w14:textId="77777777" w:rsidTr="00083530">
        <w:trPr>
          <w:trHeight w:val="315"/>
        </w:trPr>
        <w:tc>
          <w:tcPr>
            <w:tcW w:w="6946" w:type="dxa"/>
            <w:hideMark/>
          </w:tcPr>
          <w:p w14:paraId="6A2443BE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Expurgo ou carga de dados</w:t>
            </w:r>
          </w:p>
        </w:tc>
        <w:tc>
          <w:tcPr>
            <w:tcW w:w="1134" w:type="dxa"/>
            <w:hideMark/>
          </w:tcPr>
          <w:p w14:paraId="0C47BA6D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36C79860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606DB6" w:rsidRPr="00E17F0C" w14:paraId="359110F7" w14:textId="77777777" w:rsidTr="00083530">
        <w:trPr>
          <w:trHeight w:val="315"/>
        </w:trPr>
        <w:tc>
          <w:tcPr>
            <w:tcW w:w="6946" w:type="dxa"/>
            <w:hideMark/>
          </w:tcPr>
          <w:p w14:paraId="465071BA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Criação, configuração  e Remoção de replicação de bancos de dados</w:t>
            </w:r>
          </w:p>
        </w:tc>
        <w:tc>
          <w:tcPr>
            <w:tcW w:w="1134" w:type="dxa"/>
            <w:hideMark/>
          </w:tcPr>
          <w:p w14:paraId="1727D3AD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6DF044EC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606DB6" w:rsidRPr="00E17F0C" w14:paraId="20693452" w14:textId="77777777" w:rsidTr="00083530">
        <w:trPr>
          <w:trHeight w:val="315"/>
        </w:trPr>
        <w:tc>
          <w:tcPr>
            <w:tcW w:w="6946" w:type="dxa"/>
            <w:hideMark/>
          </w:tcPr>
          <w:p w14:paraId="194497B1" w14:textId="1F9F217D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Upgrade de bancos de dados</w:t>
            </w:r>
            <w:r w:rsidR="00C71C0F">
              <w:rPr>
                <w:rFonts w:ascii="Calibri" w:hAnsi="Calibri" w:cs="Calibri"/>
                <w:color w:val="000000"/>
                <w:szCs w:val="20"/>
                <w:lang w:eastAsia="pt-BR"/>
              </w:rPr>
              <w:t>, conforme restrições do licenciamento</w:t>
            </w:r>
          </w:p>
        </w:tc>
        <w:tc>
          <w:tcPr>
            <w:tcW w:w="1134" w:type="dxa"/>
            <w:hideMark/>
          </w:tcPr>
          <w:p w14:paraId="777C3179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7282D66E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606DB6" w:rsidRPr="00E17F0C" w14:paraId="352E6269" w14:textId="77777777" w:rsidTr="00083530">
        <w:trPr>
          <w:trHeight w:val="315"/>
        </w:trPr>
        <w:tc>
          <w:tcPr>
            <w:tcW w:w="6946" w:type="dxa"/>
            <w:hideMark/>
          </w:tcPr>
          <w:p w14:paraId="7F08F917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Refresh de ambientes de homologação e desenvolvimento</w:t>
            </w:r>
          </w:p>
        </w:tc>
        <w:tc>
          <w:tcPr>
            <w:tcW w:w="1134" w:type="dxa"/>
            <w:hideMark/>
          </w:tcPr>
          <w:p w14:paraId="1648D641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03502880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606DB6" w:rsidRPr="00E17F0C" w14:paraId="05186DF8" w14:textId="77777777" w:rsidTr="00083530">
        <w:trPr>
          <w:trHeight w:val="315"/>
        </w:trPr>
        <w:tc>
          <w:tcPr>
            <w:tcW w:w="6946" w:type="dxa"/>
            <w:hideMark/>
          </w:tcPr>
          <w:p w14:paraId="4F821A8E" w14:textId="666D4C12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Manipulação de objetos programáveis (functions, triggers, procedures etc</w:t>
            </w:r>
            <w:r w:rsidR="00B718E6"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.</w:t>
            </w: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hideMark/>
          </w:tcPr>
          <w:p w14:paraId="4D41A435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6A45714C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606DB6" w:rsidRPr="00E17F0C" w14:paraId="0C1F1AEC" w14:textId="77777777" w:rsidTr="00083530">
        <w:trPr>
          <w:trHeight w:val="315"/>
        </w:trPr>
        <w:tc>
          <w:tcPr>
            <w:tcW w:w="6946" w:type="dxa"/>
            <w:hideMark/>
          </w:tcPr>
          <w:p w14:paraId="4607371F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Execução de scripts de manipulação de dados – DML</w:t>
            </w:r>
          </w:p>
        </w:tc>
        <w:tc>
          <w:tcPr>
            <w:tcW w:w="1134" w:type="dxa"/>
            <w:hideMark/>
          </w:tcPr>
          <w:p w14:paraId="1DDA86B1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636DF363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</w:t>
            </w:r>
          </w:p>
        </w:tc>
      </w:tr>
      <w:tr w:rsidR="00606DB6" w:rsidRPr="00E17F0C" w14:paraId="067E2EBD" w14:textId="77777777" w:rsidTr="00083530">
        <w:trPr>
          <w:trHeight w:val="315"/>
        </w:trPr>
        <w:tc>
          <w:tcPr>
            <w:tcW w:w="6946" w:type="dxa"/>
            <w:hideMark/>
          </w:tcPr>
          <w:p w14:paraId="2058902D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Particionamento de tabelas</w:t>
            </w:r>
          </w:p>
        </w:tc>
        <w:tc>
          <w:tcPr>
            <w:tcW w:w="1134" w:type="dxa"/>
            <w:hideMark/>
          </w:tcPr>
          <w:p w14:paraId="009FC9EB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0D11FF5C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068A8DA9" w14:textId="77777777" w:rsidTr="00083530">
        <w:trPr>
          <w:trHeight w:val="127"/>
        </w:trPr>
        <w:tc>
          <w:tcPr>
            <w:tcW w:w="6946" w:type="dxa"/>
            <w:hideMark/>
          </w:tcPr>
          <w:p w14:paraId="31D3BE1F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Redimensionar ou limpar pools de memória</w:t>
            </w:r>
          </w:p>
        </w:tc>
        <w:tc>
          <w:tcPr>
            <w:tcW w:w="1134" w:type="dxa"/>
            <w:hideMark/>
          </w:tcPr>
          <w:p w14:paraId="233188F6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3E601175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</w:t>
            </w:r>
          </w:p>
        </w:tc>
      </w:tr>
      <w:tr w:rsidR="00606DB6" w:rsidRPr="00E17F0C" w14:paraId="3AA2F7D7" w14:textId="77777777" w:rsidTr="00083530">
        <w:trPr>
          <w:trHeight w:val="145"/>
        </w:trPr>
        <w:tc>
          <w:tcPr>
            <w:tcW w:w="6946" w:type="dxa"/>
            <w:hideMark/>
          </w:tcPr>
          <w:p w14:paraId="0C694797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Mover arquivos de bancos de dados</w:t>
            </w:r>
          </w:p>
        </w:tc>
        <w:tc>
          <w:tcPr>
            <w:tcW w:w="1134" w:type="dxa"/>
            <w:hideMark/>
          </w:tcPr>
          <w:p w14:paraId="3DEC325D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2954F0B4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</w:t>
            </w:r>
          </w:p>
        </w:tc>
      </w:tr>
      <w:tr w:rsidR="00606DB6" w:rsidRPr="00E17F0C" w14:paraId="3316CEC8" w14:textId="77777777" w:rsidTr="00083530">
        <w:trPr>
          <w:trHeight w:val="315"/>
        </w:trPr>
        <w:tc>
          <w:tcPr>
            <w:tcW w:w="6946" w:type="dxa"/>
            <w:hideMark/>
          </w:tcPr>
          <w:p w14:paraId="190AD3C4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Criação, Validação e Remoção de entradas do tnsnames</w:t>
            </w:r>
          </w:p>
        </w:tc>
        <w:tc>
          <w:tcPr>
            <w:tcW w:w="1134" w:type="dxa"/>
            <w:hideMark/>
          </w:tcPr>
          <w:p w14:paraId="4F6AC5D1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4E33C4EE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26A42343" w14:textId="77777777" w:rsidTr="00083530">
        <w:trPr>
          <w:trHeight w:val="64"/>
        </w:trPr>
        <w:tc>
          <w:tcPr>
            <w:tcW w:w="6946" w:type="dxa"/>
            <w:hideMark/>
          </w:tcPr>
          <w:p w14:paraId="0D078CDA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Contato e abertura de chamados com fornecedores</w:t>
            </w:r>
          </w:p>
        </w:tc>
        <w:tc>
          <w:tcPr>
            <w:tcW w:w="1134" w:type="dxa"/>
            <w:hideMark/>
          </w:tcPr>
          <w:p w14:paraId="75B33187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767FF9EE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</w:t>
            </w:r>
          </w:p>
        </w:tc>
      </w:tr>
      <w:tr w:rsidR="00606DB6" w:rsidRPr="00E17F0C" w14:paraId="30C45768" w14:textId="77777777" w:rsidTr="00083530">
        <w:trPr>
          <w:trHeight w:val="315"/>
        </w:trPr>
        <w:tc>
          <w:tcPr>
            <w:tcW w:w="6946" w:type="dxa"/>
            <w:hideMark/>
          </w:tcPr>
          <w:p w14:paraId="01E9884D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Criação ou exclusão de diskgroups do ASM</w:t>
            </w:r>
          </w:p>
        </w:tc>
        <w:tc>
          <w:tcPr>
            <w:tcW w:w="1134" w:type="dxa"/>
            <w:hideMark/>
          </w:tcPr>
          <w:p w14:paraId="771EA5F8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6DD21D8B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20C337C9" w14:textId="77777777" w:rsidTr="00083530">
        <w:trPr>
          <w:trHeight w:val="315"/>
        </w:trPr>
        <w:tc>
          <w:tcPr>
            <w:tcW w:w="6946" w:type="dxa"/>
            <w:hideMark/>
          </w:tcPr>
          <w:p w14:paraId="7759F8A2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Inclusão e exclusão de discos do ASM</w:t>
            </w:r>
          </w:p>
        </w:tc>
        <w:tc>
          <w:tcPr>
            <w:tcW w:w="1134" w:type="dxa"/>
            <w:hideMark/>
          </w:tcPr>
          <w:p w14:paraId="51A46679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2AFC011B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663485B7" w14:textId="77777777" w:rsidTr="00083530">
        <w:trPr>
          <w:trHeight w:val="315"/>
        </w:trPr>
        <w:tc>
          <w:tcPr>
            <w:tcW w:w="6946" w:type="dxa"/>
            <w:hideMark/>
          </w:tcPr>
          <w:p w14:paraId="7C3FDEBA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Configuração de parâmetros do banco de dados</w:t>
            </w:r>
          </w:p>
        </w:tc>
        <w:tc>
          <w:tcPr>
            <w:tcW w:w="1134" w:type="dxa"/>
            <w:hideMark/>
          </w:tcPr>
          <w:p w14:paraId="39507510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5EA7CB71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606DB6" w:rsidRPr="00E17F0C" w14:paraId="422B9623" w14:textId="77777777" w:rsidTr="00083530">
        <w:trPr>
          <w:trHeight w:val="315"/>
        </w:trPr>
        <w:tc>
          <w:tcPr>
            <w:tcW w:w="6946" w:type="dxa"/>
            <w:hideMark/>
          </w:tcPr>
          <w:p w14:paraId="07FAAB41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Migração de bancos de dados</w:t>
            </w:r>
          </w:p>
        </w:tc>
        <w:tc>
          <w:tcPr>
            <w:tcW w:w="1134" w:type="dxa"/>
            <w:hideMark/>
          </w:tcPr>
          <w:p w14:paraId="36889410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30A4ED2D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606DB6" w:rsidRPr="00E17F0C" w14:paraId="1F7A92AE" w14:textId="77777777" w:rsidTr="00083530">
        <w:trPr>
          <w:trHeight w:val="315"/>
        </w:trPr>
        <w:tc>
          <w:tcPr>
            <w:tcW w:w="6946" w:type="dxa"/>
            <w:hideMark/>
          </w:tcPr>
          <w:p w14:paraId="1D2B9ECC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Criação, renomear e remoção de banco de dados em modo standalone ou cluster</w:t>
            </w:r>
          </w:p>
        </w:tc>
        <w:tc>
          <w:tcPr>
            <w:tcW w:w="1134" w:type="dxa"/>
            <w:hideMark/>
          </w:tcPr>
          <w:p w14:paraId="2D77C909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67681856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606DB6" w:rsidRPr="00E17F0C" w14:paraId="77B5A698" w14:textId="77777777" w:rsidTr="00083530">
        <w:trPr>
          <w:trHeight w:val="315"/>
        </w:trPr>
        <w:tc>
          <w:tcPr>
            <w:tcW w:w="6946" w:type="dxa"/>
            <w:hideMark/>
          </w:tcPr>
          <w:p w14:paraId="3C59E538" w14:textId="77777777" w:rsidR="00606DB6" w:rsidRPr="00E17F0C" w:rsidRDefault="00606DB6" w:rsidP="00606D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Criação, alteração, verificação e exclusão de JOB</w:t>
            </w:r>
          </w:p>
        </w:tc>
        <w:tc>
          <w:tcPr>
            <w:tcW w:w="1134" w:type="dxa"/>
            <w:hideMark/>
          </w:tcPr>
          <w:p w14:paraId="5FBB5E2C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985" w:type="dxa"/>
            <w:hideMark/>
          </w:tcPr>
          <w:p w14:paraId="3218AD1B" w14:textId="77777777" w:rsidR="00606DB6" w:rsidRPr="00E17F0C" w:rsidRDefault="00606DB6" w:rsidP="00606DB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</w:tbl>
    <w:p w14:paraId="599F339F" w14:textId="55D247CA" w:rsidR="00410876" w:rsidRDefault="00F87A71" w:rsidP="00C71C0F">
      <w:pPr>
        <w:pStyle w:val="Titulo1"/>
      </w:pPr>
      <w:bookmarkStart w:id="13" w:name="_Toc183508644"/>
      <w:r w:rsidRPr="00E17F0C">
        <w:t>Requisição de Serviço</w:t>
      </w:r>
      <w:bookmarkEnd w:id="13"/>
    </w:p>
    <w:p w14:paraId="16EC7413" w14:textId="77777777" w:rsidR="005A3900" w:rsidRPr="005A3900" w:rsidRDefault="005A3900" w:rsidP="00C71C0F"/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4780"/>
        <w:gridCol w:w="2303"/>
        <w:gridCol w:w="2977"/>
      </w:tblGrid>
      <w:tr w:rsidR="00792953" w:rsidRPr="00E17F0C" w14:paraId="2BD8DCA9" w14:textId="77777777" w:rsidTr="00792953">
        <w:trPr>
          <w:trHeight w:val="331"/>
        </w:trPr>
        <w:tc>
          <w:tcPr>
            <w:tcW w:w="4780" w:type="dxa"/>
            <w:shd w:val="clear" w:color="auto" w:fill="297FD5" w:themeFill="accent3"/>
            <w:vAlign w:val="center"/>
            <w:hideMark/>
          </w:tcPr>
          <w:p w14:paraId="1AF141B1" w14:textId="77777777" w:rsidR="00792953" w:rsidRPr="00E17F0C" w:rsidRDefault="00792953" w:rsidP="00083530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Requisição</w:t>
            </w:r>
          </w:p>
        </w:tc>
        <w:tc>
          <w:tcPr>
            <w:tcW w:w="2303" w:type="dxa"/>
            <w:shd w:val="clear" w:color="auto" w:fill="297FD5" w:themeFill="accent3"/>
            <w:vAlign w:val="center"/>
            <w:hideMark/>
          </w:tcPr>
          <w:p w14:paraId="3471F114" w14:textId="7F923681" w:rsidR="00792953" w:rsidRPr="00E17F0C" w:rsidRDefault="006A6327" w:rsidP="00083530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Classificação</w:t>
            </w:r>
          </w:p>
        </w:tc>
        <w:tc>
          <w:tcPr>
            <w:tcW w:w="2977" w:type="dxa"/>
            <w:shd w:val="clear" w:color="auto" w:fill="297FD5" w:themeFill="accent3"/>
            <w:vAlign w:val="center"/>
            <w:hideMark/>
          </w:tcPr>
          <w:p w14:paraId="123A5493" w14:textId="1444F41C" w:rsidR="00792953" w:rsidRPr="00E17F0C" w:rsidRDefault="00792953" w:rsidP="00792953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Tempo de Solução</w:t>
            </w:r>
          </w:p>
        </w:tc>
      </w:tr>
      <w:tr w:rsidR="008657D4" w:rsidRPr="00E17F0C" w14:paraId="2268D29E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399602AE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Instalar software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4AF1AB65" w14:textId="56E70F0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344927E5" w14:textId="4C1D4B9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2DCD6A7C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2A64B6DD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Desinstalar software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74C8105A" w14:textId="7935B91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3A284541" w14:textId="4F240056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6ACF5045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3C7AE14D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Instalar software de banco de dados em cluster</w:t>
            </w:r>
          </w:p>
        </w:tc>
        <w:tc>
          <w:tcPr>
            <w:tcW w:w="2303" w:type="dxa"/>
            <w:noWrap/>
            <w:vAlign w:val="center"/>
            <w:hideMark/>
          </w:tcPr>
          <w:p w14:paraId="51222109" w14:textId="2627EF6B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  <w:hideMark/>
          </w:tcPr>
          <w:p w14:paraId="255A3CD9" w14:textId="7B06B3F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2830448A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2E474E9E" w14:textId="7F973D66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Desinstalar software de banco de dados em cluster</w:t>
            </w:r>
          </w:p>
        </w:tc>
        <w:tc>
          <w:tcPr>
            <w:tcW w:w="2303" w:type="dxa"/>
            <w:noWrap/>
            <w:vAlign w:val="center"/>
            <w:hideMark/>
          </w:tcPr>
          <w:p w14:paraId="009FDE71" w14:textId="7E760A8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  <w:hideMark/>
          </w:tcPr>
          <w:p w14:paraId="10253CC4" w14:textId="70C9B64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74E54660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5EC22A96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Criar banco de dados em cluster</w:t>
            </w:r>
          </w:p>
        </w:tc>
        <w:tc>
          <w:tcPr>
            <w:tcW w:w="2303" w:type="dxa"/>
            <w:noWrap/>
            <w:vAlign w:val="center"/>
            <w:hideMark/>
          </w:tcPr>
          <w:p w14:paraId="59E8AF22" w14:textId="26CA0C6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4E9381BE" w14:textId="20641D8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4D6BC75E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1AC9B43C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banco de dados em cluster</w:t>
            </w:r>
          </w:p>
        </w:tc>
        <w:tc>
          <w:tcPr>
            <w:tcW w:w="2303" w:type="dxa"/>
            <w:noWrap/>
            <w:vAlign w:val="center"/>
            <w:hideMark/>
          </w:tcPr>
          <w:p w14:paraId="47140FE1" w14:textId="13A8085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67B1F969" w14:textId="06DC563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18D49402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3ACC4447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lastRenderedPageBreak/>
              <w:t>Configuração de banco de dados em cluster</w:t>
            </w:r>
          </w:p>
        </w:tc>
        <w:tc>
          <w:tcPr>
            <w:tcW w:w="2303" w:type="dxa"/>
            <w:noWrap/>
            <w:vAlign w:val="center"/>
            <w:hideMark/>
          </w:tcPr>
          <w:p w14:paraId="49643D8C" w14:textId="1AA6B4D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  <w:hideMark/>
          </w:tcPr>
          <w:p w14:paraId="2599F0F6" w14:textId="20F277D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20F3652A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2E3EC5A1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Configuração de componentes de rede de banco de dados em cluster</w:t>
            </w:r>
          </w:p>
        </w:tc>
        <w:tc>
          <w:tcPr>
            <w:tcW w:w="2303" w:type="dxa"/>
            <w:noWrap/>
            <w:vAlign w:val="center"/>
            <w:hideMark/>
          </w:tcPr>
          <w:p w14:paraId="39306E1B" w14:textId="23C4B16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  <w:hideMark/>
          </w:tcPr>
          <w:p w14:paraId="11FCD9A1" w14:textId="39B703F6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59CF2F19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347CC05E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Configuração de parâmetros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30ECB442" w14:textId="1027743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3CC2737" w14:textId="1EA01A0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4505EC7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7C4EBB47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Criar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737393E4" w14:textId="49B604E6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33FD90D5" w14:textId="4764682B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73E79172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6A50BC67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36589987" w14:textId="40C1C7B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006AF48" w14:textId="17308CE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65433AF8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15C3B941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Alteração de nome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10A6A964" w14:textId="0468BD0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64BD0C56" w14:textId="00F1D14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39F31FFF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5F3A2CB6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Gerar trace</w:t>
            </w:r>
          </w:p>
        </w:tc>
        <w:tc>
          <w:tcPr>
            <w:tcW w:w="2303" w:type="dxa"/>
            <w:noWrap/>
            <w:vAlign w:val="center"/>
            <w:hideMark/>
          </w:tcPr>
          <w:p w14:paraId="55D21C2E" w14:textId="2D16B916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788FF749" w14:textId="103DB728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5B08C2F9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3F1F3AD3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Criar auditoria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2C208B8B" w14:textId="064E3916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779613A2" w14:textId="41E4122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6EB6BA3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7A2CB899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Alterar auditoria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20B2C63C" w14:textId="09B597D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56BC0FF" w14:textId="1EFF24C0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C78CF8B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608D0336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auditoria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1CC114E6" w14:textId="23929E99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364B6CB5" w14:textId="35D4E44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A7DD072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51BEF078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Criar usuários em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251C17CB" w14:textId="53945F0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41C98550" w14:textId="642AB4B8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5627AF2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57B284CC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Conceder ou remover privilégios para usuários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769D68B6" w14:textId="2CB9B57E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FC70FD2" w14:textId="72BC6A8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35FDEAC0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7E134125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Criar comunicação entre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43B7213A" w14:textId="6F619EC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6382806A" w14:textId="59DA715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3EF6AE36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692396DF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Alterar comunicação entre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155FE206" w14:textId="19EBBC12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1A6EC112" w14:textId="560B35B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666BAB6C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1886122E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comunicação entre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6A7429E7" w14:textId="64130DF0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5786FCB" w14:textId="672E1E9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649E1128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4B9C2EF7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Verificar comunicação entre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41C2A6AD" w14:textId="13E4C31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638118BB" w14:textId="1D73ABC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3637A9B1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1F050DFD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Configuração de componentes de rede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1FF67050" w14:textId="020EE35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4C3F78E4" w14:textId="526AEF09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53D436BC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1075C033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Iniciar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105B104A" w14:textId="601DAF6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108C9D5C" w14:textId="07CC087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42F1765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0F44A796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Parar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57DDDE70" w14:textId="4C1F1CF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75AB4A52" w14:textId="34563AC6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59238585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5DA162D8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Dump sob demanda</w:t>
            </w:r>
          </w:p>
        </w:tc>
        <w:tc>
          <w:tcPr>
            <w:tcW w:w="2303" w:type="dxa"/>
            <w:noWrap/>
            <w:vAlign w:val="center"/>
            <w:hideMark/>
          </w:tcPr>
          <w:p w14:paraId="1359DA8E" w14:textId="1277C750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79222424" w14:textId="461A8FA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51C2B0C6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42C634A7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Import sob demanda</w:t>
            </w:r>
          </w:p>
        </w:tc>
        <w:tc>
          <w:tcPr>
            <w:tcW w:w="2303" w:type="dxa"/>
            <w:noWrap/>
            <w:vAlign w:val="center"/>
            <w:hideMark/>
          </w:tcPr>
          <w:p w14:paraId="48DED5BE" w14:textId="06DBD00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27BAA328" w14:textId="113CA52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2A9A7FAF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350489B3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Criar datafile</w:t>
            </w:r>
          </w:p>
        </w:tc>
        <w:tc>
          <w:tcPr>
            <w:tcW w:w="2303" w:type="dxa"/>
            <w:noWrap/>
            <w:vAlign w:val="center"/>
            <w:hideMark/>
          </w:tcPr>
          <w:p w14:paraId="0A2375D7" w14:textId="571F858E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D6C7C78" w14:textId="7484D4B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39D24454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04212D80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datafile</w:t>
            </w:r>
          </w:p>
        </w:tc>
        <w:tc>
          <w:tcPr>
            <w:tcW w:w="2303" w:type="dxa"/>
            <w:noWrap/>
            <w:vAlign w:val="center"/>
            <w:hideMark/>
          </w:tcPr>
          <w:p w14:paraId="07DB4193" w14:textId="6E1D5F7E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16F4F1E" w14:textId="1B9F3952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3A9E151A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52941EC6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Estender datafile</w:t>
            </w:r>
          </w:p>
        </w:tc>
        <w:tc>
          <w:tcPr>
            <w:tcW w:w="2303" w:type="dxa"/>
            <w:noWrap/>
            <w:vAlign w:val="center"/>
            <w:hideMark/>
          </w:tcPr>
          <w:p w14:paraId="176D6268" w14:textId="35402980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5A64E667" w14:textId="6DA942AC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708B65F5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5D9C647B" w14:textId="1CAEA943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Criar componentes de armazenamento lógico (tablespaces, dataspaces, etc.)</w:t>
            </w:r>
          </w:p>
        </w:tc>
        <w:tc>
          <w:tcPr>
            <w:tcW w:w="2303" w:type="dxa"/>
            <w:noWrap/>
            <w:vAlign w:val="center"/>
            <w:hideMark/>
          </w:tcPr>
          <w:p w14:paraId="53C79AF3" w14:textId="7B1379F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2B903512" w14:textId="06DB562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363ACB17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2ED35759" w14:textId="7448F429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componentes de armazenamento lógico (tablespaces, dataspaces, etc.)</w:t>
            </w:r>
          </w:p>
        </w:tc>
        <w:tc>
          <w:tcPr>
            <w:tcW w:w="2303" w:type="dxa"/>
            <w:noWrap/>
            <w:vAlign w:val="center"/>
            <w:hideMark/>
          </w:tcPr>
          <w:p w14:paraId="7CCAC82C" w14:textId="30CECD32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A6E2DD5" w14:textId="198687F2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22F3437E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088E0EA5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Execução de scripts de objetos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4CD488E3" w14:textId="67251CF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1094481B" w14:textId="54F7723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26443A09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69710FFD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Atribuir privilégios</w:t>
            </w:r>
          </w:p>
        </w:tc>
        <w:tc>
          <w:tcPr>
            <w:tcW w:w="2303" w:type="dxa"/>
            <w:noWrap/>
            <w:vAlign w:val="center"/>
            <w:hideMark/>
          </w:tcPr>
          <w:p w14:paraId="317F473C" w14:textId="2251231C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7ADC98F8" w14:textId="096CA78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6CDAC8F8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22733693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privilégios</w:t>
            </w:r>
          </w:p>
        </w:tc>
        <w:tc>
          <w:tcPr>
            <w:tcW w:w="2303" w:type="dxa"/>
            <w:noWrap/>
            <w:vAlign w:val="center"/>
            <w:hideMark/>
          </w:tcPr>
          <w:p w14:paraId="39016DEF" w14:textId="6B5BD53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6E33D13" w14:textId="209AF5F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E12BF1E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205CCC14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Criar roles</w:t>
            </w:r>
          </w:p>
        </w:tc>
        <w:tc>
          <w:tcPr>
            <w:tcW w:w="2303" w:type="dxa"/>
            <w:noWrap/>
            <w:vAlign w:val="center"/>
            <w:hideMark/>
          </w:tcPr>
          <w:p w14:paraId="230DEA04" w14:textId="38F6AAB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67D7719E" w14:textId="3BF8DEA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264ED854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403AC421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Alterar roles</w:t>
            </w:r>
          </w:p>
        </w:tc>
        <w:tc>
          <w:tcPr>
            <w:tcW w:w="2303" w:type="dxa"/>
            <w:noWrap/>
            <w:vAlign w:val="center"/>
            <w:hideMark/>
          </w:tcPr>
          <w:p w14:paraId="298304D9" w14:textId="1CAB363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225DD106" w14:textId="39B7A5D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0E4CAD36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39CDD480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roles</w:t>
            </w:r>
          </w:p>
        </w:tc>
        <w:tc>
          <w:tcPr>
            <w:tcW w:w="2303" w:type="dxa"/>
            <w:noWrap/>
            <w:vAlign w:val="center"/>
            <w:hideMark/>
          </w:tcPr>
          <w:p w14:paraId="285DFF01" w14:textId="440A07C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390C8E4C" w14:textId="0AB8CFF2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0E440700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2E9DA30C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Analisar desempenho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7084C033" w14:textId="7D52DB5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  <w:hideMark/>
          </w:tcPr>
          <w:p w14:paraId="2FCE5140" w14:textId="0EE73FB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06A025C5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62CD406C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Expurgo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772D5CA0" w14:textId="58ED888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22476DD3" w14:textId="794DF7F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1D93CAC4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48D59968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Criar replicação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456B1661" w14:textId="3749D07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  <w:hideMark/>
          </w:tcPr>
          <w:p w14:paraId="38465AC9" w14:textId="6513977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532769E0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49D67008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Alterar replicação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4294D0E7" w14:textId="021682B3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  <w:hideMark/>
          </w:tcPr>
          <w:p w14:paraId="621EFA45" w14:textId="2181A8B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25DB182A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2A158DE5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replicação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17F143AA" w14:textId="12E6CA7E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  <w:hideMark/>
          </w:tcPr>
          <w:p w14:paraId="1DBD9073" w14:textId="5EF1675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B45A4CB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613AC1D2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lastRenderedPageBreak/>
              <w:t>Upgrade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262A88D5" w14:textId="189C260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  <w:hideMark/>
          </w:tcPr>
          <w:p w14:paraId="48D00A4D" w14:textId="770954F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09103C35" w14:textId="77777777" w:rsidTr="00067930">
        <w:trPr>
          <w:trHeight w:val="315"/>
        </w:trPr>
        <w:tc>
          <w:tcPr>
            <w:tcW w:w="4780" w:type="dxa"/>
            <w:noWrap/>
            <w:hideMark/>
          </w:tcPr>
          <w:p w14:paraId="49CFDF48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Realizar refresh de ambiente</w:t>
            </w:r>
          </w:p>
        </w:tc>
        <w:tc>
          <w:tcPr>
            <w:tcW w:w="2303" w:type="dxa"/>
            <w:noWrap/>
            <w:vAlign w:val="center"/>
            <w:hideMark/>
          </w:tcPr>
          <w:p w14:paraId="46B59756" w14:textId="11B26EB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3F7B9157" w14:textId="6AEE928E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31BF9391" w14:textId="77777777" w:rsidTr="00067930">
        <w:trPr>
          <w:trHeight w:val="315"/>
        </w:trPr>
        <w:tc>
          <w:tcPr>
            <w:tcW w:w="4780" w:type="dxa"/>
            <w:hideMark/>
          </w:tcPr>
          <w:p w14:paraId="4EE269C3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Analisar performance de comando sql</w:t>
            </w:r>
          </w:p>
        </w:tc>
        <w:tc>
          <w:tcPr>
            <w:tcW w:w="2303" w:type="dxa"/>
            <w:noWrap/>
            <w:vAlign w:val="center"/>
            <w:hideMark/>
          </w:tcPr>
          <w:p w14:paraId="5F004AA0" w14:textId="7FA43AA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  <w:hideMark/>
          </w:tcPr>
          <w:p w14:paraId="293BC327" w14:textId="2733EB12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54E50DA7" w14:textId="77777777" w:rsidTr="00067930">
        <w:trPr>
          <w:trHeight w:val="315"/>
        </w:trPr>
        <w:tc>
          <w:tcPr>
            <w:tcW w:w="4780" w:type="dxa"/>
            <w:hideMark/>
          </w:tcPr>
          <w:p w14:paraId="1D8CE530" w14:textId="290EC23A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Job </w:t>
            </w:r>
            <w:r w:rsidR="005A3900">
              <w:rPr>
                <w:rFonts w:ascii="Calibri" w:hAnsi="Calibri" w:cs="Calibri"/>
                <w:color w:val="000000"/>
                <w:szCs w:val="20"/>
                <w:lang w:eastAsia="pt-BR"/>
              </w:rPr>
              <w:t>–</w:t>
            </w: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criar</w:t>
            </w:r>
            <w:r w:rsidR="005A3900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agendamento</w:t>
            </w:r>
          </w:p>
        </w:tc>
        <w:tc>
          <w:tcPr>
            <w:tcW w:w="2303" w:type="dxa"/>
            <w:noWrap/>
            <w:vAlign w:val="center"/>
            <w:hideMark/>
          </w:tcPr>
          <w:p w14:paraId="41412F2A" w14:textId="45503EE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7CBB3818" w14:textId="2D78B4A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682E6E28" w14:textId="77777777" w:rsidTr="00067930">
        <w:trPr>
          <w:trHeight w:val="315"/>
        </w:trPr>
        <w:tc>
          <w:tcPr>
            <w:tcW w:w="4780" w:type="dxa"/>
            <w:hideMark/>
          </w:tcPr>
          <w:p w14:paraId="72499BD4" w14:textId="459FDD81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Job - alterar</w:t>
            </w:r>
            <w:r w:rsidR="005A3900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agendamento</w:t>
            </w:r>
          </w:p>
        </w:tc>
        <w:tc>
          <w:tcPr>
            <w:tcW w:w="2303" w:type="dxa"/>
            <w:noWrap/>
            <w:vAlign w:val="center"/>
            <w:hideMark/>
          </w:tcPr>
          <w:p w14:paraId="0CEBFDE5" w14:textId="64A490BE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5477E0A1" w14:textId="5D54C28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7DF6E8CF" w14:textId="77777777" w:rsidTr="00067930">
        <w:trPr>
          <w:trHeight w:val="315"/>
        </w:trPr>
        <w:tc>
          <w:tcPr>
            <w:tcW w:w="4780" w:type="dxa"/>
            <w:hideMark/>
          </w:tcPr>
          <w:p w14:paraId="5844F4A8" w14:textId="2D109152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Job - remover</w:t>
            </w:r>
            <w:r w:rsidR="005A3900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agendamento</w:t>
            </w:r>
          </w:p>
        </w:tc>
        <w:tc>
          <w:tcPr>
            <w:tcW w:w="2303" w:type="dxa"/>
            <w:noWrap/>
            <w:vAlign w:val="center"/>
            <w:hideMark/>
          </w:tcPr>
          <w:p w14:paraId="686AC219" w14:textId="13EC6FE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62A51697" w14:textId="7018002B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2DFA6F1" w14:textId="77777777" w:rsidTr="00067930">
        <w:trPr>
          <w:trHeight w:val="315"/>
        </w:trPr>
        <w:tc>
          <w:tcPr>
            <w:tcW w:w="4780" w:type="dxa"/>
            <w:hideMark/>
          </w:tcPr>
          <w:p w14:paraId="044E544D" w14:textId="48B584C9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Job - verificar</w:t>
            </w:r>
            <w:r w:rsidR="005A3900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agendamento</w:t>
            </w:r>
          </w:p>
        </w:tc>
        <w:tc>
          <w:tcPr>
            <w:tcW w:w="2303" w:type="dxa"/>
            <w:noWrap/>
            <w:vAlign w:val="center"/>
            <w:hideMark/>
          </w:tcPr>
          <w:p w14:paraId="4C04AE44" w14:textId="7801BCF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6A9E4B8E" w14:textId="0F4A986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156A982" w14:textId="77777777" w:rsidTr="00067930">
        <w:trPr>
          <w:trHeight w:val="315"/>
        </w:trPr>
        <w:tc>
          <w:tcPr>
            <w:tcW w:w="4780" w:type="dxa"/>
            <w:hideMark/>
          </w:tcPr>
          <w:p w14:paraId="29142420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Obj.executável - extrair fonte</w:t>
            </w:r>
          </w:p>
        </w:tc>
        <w:tc>
          <w:tcPr>
            <w:tcW w:w="2303" w:type="dxa"/>
            <w:noWrap/>
            <w:vAlign w:val="center"/>
            <w:hideMark/>
          </w:tcPr>
          <w:p w14:paraId="04BA986D" w14:textId="1F1E408B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57634F0" w14:textId="103967A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5F4CF36C" w14:textId="77777777" w:rsidTr="00067930">
        <w:trPr>
          <w:trHeight w:val="315"/>
        </w:trPr>
        <w:tc>
          <w:tcPr>
            <w:tcW w:w="4780" w:type="dxa"/>
            <w:hideMark/>
          </w:tcPr>
          <w:p w14:paraId="44B19820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Obj.executável - habilitar trigger</w:t>
            </w:r>
          </w:p>
        </w:tc>
        <w:tc>
          <w:tcPr>
            <w:tcW w:w="2303" w:type="dxa"/>
            <w:noWrap/>
            <w:vAlign w:val="center"/>
            <w:hideMark/>
          </w:tcPr>
          <w:p w14:paraId="6C25CA6E" w14:textId="7578A0F8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0D3D0C1" w14:textId="68A7BCE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60B2B13" w14:textId="77777777" w:rsidTr="00067930">
        <w:trPr>
          <w:trHeight w:val="315"/>
        </w:trPr>
        <w:tc>
          <w:tcPr>
            <w:tcW w:w="4780" w:type="dxa"/>
            <w:hideMark/>
          </w:tcPr>
          <w:p w14:paraId="26235997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Obj.executável - desabilitar trigger</w:t>
            </w:r>
          </w:p>
        </w:tc>
        <w:tc>
          <w:tcPr>
            <w:tcW w:w="2303" w:type="dxa"/>
            <w:noWrap/>
            <w:vAlign w:val="center"/>
            <w:hideMark/>
          </w:tcPr>
          <w:p w14:paraId="3530CA27" w14:textId="17C21E9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2BC7FAE8" w14:textId="2DBB5E4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9032654" w14:textId="77777777" w:rsidTr="00067930">
        <w:trPr>
          <w:trHeight w:val="315"/>
        </w:trPr>
        <w:tc>
          <w:tcPr>
            <w:tcW w:w="4780" w:type="dxa"/>
            <w:hideMark/>
          </w:tcPr>
          <w:p w14:paraId="45803BB6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Obj.executável - recompilar objeto inválido</w:t>
            </w:r>
          </w:p>
        </w:tc>
        <w:tc>
          <w:tcPr>
            <w:tcW w:w="2303" w:type="dxa"/>
            <w:noWrap/>
            <w:vAlign w:val="center"/>
            <w:hideMark/>
          </w:tcPr>
          <w:p w14:paraId="637F9DB7" w14:textId="2146ED9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31D26533" w14:textId="4D905198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5EE50D2C" w14:textId="77777777" w:rsidTr="00067930">
        <w:trPr>
          <w:trHeight w:val="315"/>
        </w:trPr>
        <w:tc>
          <w:tcPr>
            <w:tcW w:w="4780" w:type="dxa"/>
            <w:hideMark/>
          </w:tcPr>
          <w:p w14:paraId="4A1A36DE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Objetos - executar analyze</w:t>
            </w:r>
          </w:p>
        </w:tc>
        <w:tc>
          <w:tcPr>
            <w:tcW w:w="2303" w:type="dxa"/>
            <w:noWrap/>
            <w:vAlign w:val="center"/>
            <w:hideMark/>
          </w:tcPr>
          <w:p w14:paraId="6AB7BAB0" w14:textId="399EA61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2581DC30" w14:textId="0C08AC8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68E56A23" w14:textId="77777777" w:rsidTr="00067930">
        <w:trPr>
          <w:trHeight w:val="315"/>
        </w:trPr>
        <w:tc>
          <w:tcPr>
            <w:tcW w:w="4780" w:type="dxa"/>
            <w:hideMark/>
          </w:tcPr>
          <w:p w14:paraId="14374AE6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Objetos - executar truncate em tabela ou partição</w:t>
            </w:r>
          </w:p>
        </w:tc>
        <w:tc>
          <w:tcPr>
            <w:tcW w:w="2303" w:type="dxa"/>
            <w:noWrap/>
            <w:vAlign w:val="center"/>
            <w:hideMark/>
          </w:tcPr>
          <w:p w14:paraId="284111FA" w14:textId="239FE6F6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635B750A" w14:textId="269E8C1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69B0D4FB" w14:textId="77777777" w:rsidTr="00067930">
        <w:trPr>
          <w:trHeight w:val="315"/>
        </w:trPr>
        <w:tc>
          <w:tcPr>
            <w:tcW w:w="4780" w:type="dxa"/>
            <w:hideMark/>
          </w:tcPr>
          <w:p w14:paraId="4425B095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Objetos - movimentação de tabelas</w:t>
            </w:r>
          </w:p>
        </w:tc>
        <w:tc>
          <w:tcPr>
            <w:tcW w:w="2303" w:type="dxa"/>
            <w:noWrap/>
            <w:vAlign w:val="center"/>
            <w:hideMark/>
          </w:tcPr>
          <w:p w14:paraId="74F4253C" w14:textId="7B4C0392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55455838" w14:textId="502E5B1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E5AAFF0" w14:textId="77777777" w:rsidTr="00067930">
        <w:trPr>
          <w:trHeight w:val="315"/>
        </w:trPr>
        <w:tc>
          <w:tcPr>
            <w:tcW w:w="4780" w:type="dxa"/>
            <w:hideMark/>
          </w:tcPr>
          <w:p w14:paraId="3FE792DA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Objetos - rebuild de índices</w:t>
            </w:r>
          </w:p>
        </w:tc>
        <w:tc>
          <w:tcPr>
            <w:tcW w:w="2303" w:type="dxa"/>
            <w:noWrap/>
            <w:vAlign w:val="center"/>
            <w:hideMark/>
          </w:tcPr>
          <w:p w14:paraId="31F97DBA" w14:textId="4DF9151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4B591BD1" w14:textId="5433013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7D4" w:rsidRPr="00E17F0C" w14:paraId="41FAF5C9" w14:textId="77777777" w:rsidTr="00067930">
        <w:trPr>
          <w:trHeight w:val="315"/>
        </w:trPr>
        <w:tc>
          <w:tcPr>
            <w:tcW w:w="4780" w:type="dxa"/>
            <w:hideMark/>
          </w:tcPr>
          <w:p w14:paraId="181C5DCF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Partições- adicionar</w:t>
            </w:r>
          </w:p>
        </w:tc>
        <w:tc>
          <w:tcPr>
            <w:tcW w:w="2303" w:type="dxa"/>
            <w:noWrap/>
            <w:vAlign w:val="center"/>
            <w:hideMark/>
          </w:tcPr>
          <w:p w14:paraId="13479CF4" w14:textId="331B536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3D5CEC72" w14:textId="3C8C2666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0FA908A3" w14:textId="77777777" w:rsidTr="00067930">
        <w:trPr>
          <w:trHeight w:val="315"/>
        </w:trPr>
        <w:tc>
          <w:tcPr>
            <w:tcW w:w="4780" w:type="dxa"/>
            <w:hideMark/>
          </w:tcPr>
          <w:p w14:paraId="53B40240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Partições- remover</w:t>
            </w:r>
          </w:p>
        </w:tc>
        <w:tc>
          <w:tcPr>
            <w:tcW w:w="2303" w:type="dxa"/>
            <w:noWrap/>
            <w:vAlign w:val="center"/>
            <w:hideMark/>
          </w:tcPr>
          <w:p w14:paraId="3BC7301C" w14:textId="51447A0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638D7A5C" w14:textId="7D3AD67B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36F76A58" w14:textId="77777777" w:rsidTr="00067930">
        <w:trPr>
          <w:trHeight w:val="315"/>
        </w:trPr>
        <w:tc>
          <w:tcPr>
            <w:tcW w:w="4780" w:type="dxa"/>
            <w:hideMark/>
          </w:tcPr>
          <w:p w14:paraId="62BD1B32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Partições- mover</w:t>
            </w:r>
          </w:p>
        </w:tc>
        <w:tc>
          <w:tcPr>
            <w:tcW w:w="2303" w:type="dxa"/>
            <w:noWrap/>
            <w:vAlign w:val="center"/>
            <w:hideMark/>
          </w:tcPr>
          <w:p w14:paraId="0BC94008" w14:textId="0F36F209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42AA37D7" w14:textId="0D181279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0801F488" w14:textId="77777777" w:rsidTr="00067930">
        <w:trPr>
          <w:trHeight w:val="315"/>
        </w:trPr>
        <w:tc>
          <w:tcPr>
            <w:tcW w:w="4780" w:type="dxa"/>
            <w:hideMark/>
          </w:tcPr>
          <w:p w14:paraId="4CB78AC2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Analisar alert.log</w:t>
            </w:r>
          </w:p>
        </w:tc>
        <w:tc>
          <w:tcPr>
            <w:tcW w:w="2303" w:type="dxa"/>
            <w:noWrap/>
            <w:vAlign w:val="center"/>
            <w:hideMark/>
          </w:tcPr>
          <w:p w14:paraId="385317AF" w14:textId="1410C3A0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66C05AEE" w14:textId="06553D86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72B24A15" w14:textId="77777777" w:rsidTr="00067930">
        <w:trPr>
          <w:trHeight w:val="315"/>
        </w:trPr>
        <w:tc>
          <w:tcPr>
            <w:tcW w:w="4780" w:type="dxa"/>
            <w:hideMark/>
          </w:tcPr>
          <w:p w14:paraId="2D208490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Iniciar listener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538A42FB" w14:textId="470619B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7A3879A3" w14:textId="480E9F8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4E33DF6" w14:textId="77777777" w:rsidTr="00067930">
        <w:trPr>
          <w:trHeight w:val="315"/>
        </w:trPr>
        <w:tc>
          <w:tcPr>
            <w:tcW w:w="4780" w:type="dxa"/>
            <w:hideMark/>
          </w:tcPr>
          <w:p w14:paraId="3CD107E8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Parar listener de banco de dados</w:t>
            </w:r>
          </w:p>
        </w:tc>
        <w:tc>
          <w:tcPr>
            <w:tcW w:w="2303" w:type="dxa"/>
            <w:noWrap/>
            <w:vAlign w:val="center"/>
            <w:hideMark/>
          </w:tcPr>
          <w:p w14:paraId="3A2927EC" w14:textId="4F87F54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57ED5E00" w14:textId="6E9E974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3986C28" w14:textId="77777777" w:rsidTr="00067930">
        <w:trPr>
          <w:trHeight w:val="315"/>
        </w:trPr>
        <w:tc>
          <w:tcPr>
            <w:tcW w:w="4780" w:type="dxa"/>
            <w:hideMark/>
          </w:tcPr>
          <w:p w14:paraId="5CCCE41A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Incluir entrada em tnsnames</w:t>
            </w:r>
          </w:p>
        </w:tc>
        <w:tc>
          <w:tcPr>
            <w:tcW w:w="2303" w:type="dxa"/>
            <w:noWrap/>
            <w:vAlign w:val="center"/>
            <w:hideMark/>
          </w:tcPr>
          <w:p w14:paraId="3B579C34" w14:textId="2DBC3859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2B1039CE" w14:textId="7C1A9C4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02F3CF48" w14:textId="77777777" w:rsidTr="00067930">
        <w:trPr>
          <w:trHeight w:val="315"/>
        </w:trPr>
        <w:tc>
          <w:tcPr>
            <w:tcW w:w="4780" w:type="dxa"/>
            <w:hideMark/>
          </w:tcPr>
          <w:p w14:paraId="497A0935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entrada em tnsnames</w:t>
            </w:r>
          </w:p>
        </w:tc>
        <w:tc>
          <w:tcPr>
            <w:tcW w:w="2303" w:type="dxa"/>
            <w:noWrap/>
            <w:vAlign w:val="center"/>
            <w:hideMark/>
          </w:tcPr>
          <w:p w14:paraId="69C00573" w14:textId="7C3E7882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69E0CC2" w14:textId="5EDD95D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5EC5766" w14:textId="77777777" w:rsidTr="00067930">
        <w:trPr>
          <w:trHeight w:val="315"/>
        </w:trPr>
        <w:tc>
          <w:tcPr>
            <w:tcW w:w="4780" w:type="dxa"/>
            <w:hideMark/>
          </w:tcPr>
          <w:p w14:paraId="5E63A40B" w14:textId="2799AA72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Privilégios - atribuir privilégios de usuários</w:t>
            </w:r>
          </w:p>
        </w:tc>
        <w:tc>
          <w:tcPr>
            <w:tcW w:w="2303" w:type="dxa"/>
            <w:noWrap/>
            <w:vAlign w:val="center"/>
            <w:hideMark/>
          </w:tcPr>
          <w:p w14:paraId="2F991E41" w14:textId="79FBA9B6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202A6F71" w14:textId="476A632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3B2D32D" w14:textId="77777777" w:rsidTr="00067930">
        <w:trPr>
          <w:trHeight w:val="315"/>
        </w:trPr>
        <w:tc>
          <w:tcPr>
            <w:tcW w:w="4780" w:type="dxa"/>
            <w:hideMark/>
          </w:tcPr>
          <w:p w14:paraId="16E1B8F4" w14:textId="3E5E5E5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Privilégios - copiar privs outro usuário em uma instância</w:t>
            </w:r>
          </w:p>
        </w:tc>
        <w:tc>
          <w:tcPr>
            <w:tcW w:w="2303" w:type="dxa"/>
            <w:noWrap/>
            <w:vAlign w:val="center"/>
            <w:hideMark/>
          </w:tcPr>
          <w:p w14:paraId="6C811465" w14:textId="19987BD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2EF869E4" w14:textId="53FF3A8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31190E45" w14:textId="77777777" w:rsidTr="00067930">
        <w:trPr>
          <w:trHeight w:val="315"/>
        </w:trPr>
        <w:tc>
          <w:tcPr>
            <w:tcW w:w="4780" w:type="dxa"/>
            <w:hideMark/>
          </w:tcPr>
          <w:p w14:paraId="4E5C1813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Privilégios - copiar privs outro usuário em várias instâncias</w:t>
            </w:r>
          </w:p>
        </w:tc>
        <w:tc>
          <w:tcPr>
            <w:tcW w:w="2303" w:type="dxa"/>
            <w:noWrap/>
            <w:vAlign w:val="center"/>
            <w:hideMark/>
          </w:tcPr>
          <w:p w14:paraId="3E14699E" w14:textId="26E0F3E0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3024AEA3" w14:textId="6791E0A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638EBF06" w14:textId="77777777" w:rsidTr="00067930">
        <w:trPr>
          <w:trHeight w:val="315"/>
        </w:trPr>
        <w:tc>
          <w:tcPr>
            <w:tcW w:w="4780" w:type="dxa"/>
            <w:hideMark/>
          </w:tcPr>
          <w:p w14:paraId="29454748" w14:textId="1AB943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Usuário - alterar senha</w:t>
            </w:r>
          </w:p>
        </w:tc>
        <w:tc>
          <w:tcPr>
            <w:tcW w:w="2303" w:type="dxa"/>
            <w:noWrap/>
            <w:vAlign w:val="center"/>
            <w:hideMark/>
          </w:tcPr>
          <w:p w14:paraId="61CC634E" w14:textId="41814BB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790A927B" w14:textId="2E21ED1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2FB5F22" w14:textId="77777777" w:rsidTr="00067930">
        <w:trPr>
          <w:trHeight w:val="315"/>
        </w:trPr>
        <w:tc>
          <w:tcPr>
            <w:tcW w:w="4780" w:type="dxa"/>
            <w:hideMark/>
          </w:tcPr>
          <w:p w14:paraId="76432830" w14:textId="3D6AC7B9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Usuário - encerrar sessão</w:t>
            </w:r>
          </w:p>
        </w:tc>
        <w:tc>
          <w:tcPr>
            <w:tcW w:w="2303" w:type="dxa"/>
            <w:noWrap/>
            <w:vAlign w:val="center"/>
            <w:hideMark/>
          </w:tcPr>
          <w:p w14:paraId="09699F92" w14:textId="373B7034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341B4755" w14:textId="6EF30E3A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20F62FD9" w14:textId="77777777" w:rsidTr="00067930">
        <w:trPr>
          <w:trHeight w:val="315"/>
        </w:trPr>
        <w:tc>
          <w:tcPr>
            <w:tcW w:w="4780" w:type="dxa"/>
            <w:hideMark/>
          </w:tcPr>
          <w:p w14:paraId="407D6562" w14:textId="3C2264A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Usuário - remover</w:t>
            </w:r>
          </w:p>
        </w:tc>
        <w:tc>
          <w:tcPr>
            <w:tcW w:w="2303" w:type="dxa"/>
            <w:noWrap/>
            <w:vAlign w:val="center"/>
            <w:hideMark/>
          </w:tcPr>
          <w:p w14:paraId="25A725C3" w14:textId="5244312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1860766B" w14:textId="28A74E8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71A71D4A" w14:textId="77777777" w:rsidTr="00067930">
        <w:trPr>
          <w:trHeight w:val="315"/>
        </w:trPr>
        <w:tc>
          <w:tcPr>
            <w:tcW w:w="4780" w:type="dxa"/>
            <w:hideMark/>
          </w:tcPr>
          <w:p w14:paraId="1F964A1C" w14:textId="1EA0CCFC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Usuário - criar em massa</w:t>
            </w:r>
          </w:p>
        </w:tc>
        <w:tc>
          <w:tcPr>
            <w:tcW w:w="2303" w:type="dxa"/>
            <w:noWrap/>
            <w:vAlign w:val="center"/>
            <w:hideMark/>
          </w:tcPr>
          <w:p w14:paraId="63A5E970" w14:textId="15263B8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6EF962A6" w14:textId="2A9D53C9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720D6236" w14:textId="77777777" w:rsidTr="00067930">
        <w:trPr>
          <w:trHeight w:val="315"/>
        </w:trPr>
        <w:tc>
          <w:tcPr>
            <w:tcW w:w="4780" w:type="dxa"/>
            <w:hideMark/>
          </w:tcPr>
          <w:p w14:paraId="331B82B7" w14:textId="1B4BC7D2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Usuário - remover em massa</w:t>
            </w:r>
          </w:p>
        </w:tc>
        <w:tc>
          <w:tcPr>
            <w:tcW w:w="2303" w:type="dxa"/>
            <w:noWrap/>
            <w:vAlign w:val="center"/>
            <w:hideMark/>
          </w:tcPr>
          <w:p w14:paraId="4172706F" w14:textId="560135C0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5E5036E0" w14:textId="6327CF70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432AB10" w14:textId="77777777" w:rsidTr="00067930">
        <w:trPr>
          <w:trHeight w:val="315"/>
        </w:trPr>
        <w:tc>
          <w:tcPr>
            <w:tcW w:w="4780" w:type="dxa"/>
            <w:hideMark/>
          </w:tcPr>
          <w:p w14:paraId="067DB56B" w14:textId="56D84121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Usuário - desbloquear</w:t>
            </w:r>
          </w:p>
        </w:tc>
        <w:tc>
          <w:tcPr>
            <w:tcW w:w="2303" w:type="dxa"/>
            <w:noWrap/>
            <w:vAlign w:val="center"/>
            <w:hideMark/>
          </w:tcPr>
          <w:p w14:paraId="1FA590D5" w14:textId="1D34CF6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2DB1EF61" w14:textId="0C0AD67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6CB8E89C" w14:textId="77777777" w:rsidTr="00067930">
        <w:trPr>
          <w:trHeight w:val="315"/>
        </w:trPr>
        <w:tc>
          <w:tcPr>
            <w:tcW w:w="4780" w:type="dxa"/>
            <w:hideMark/>
          </w:tcPr>
          <w:p w14:paraId="76D92F4B" w14:textId="4BA1BE72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Usuário - incluir em role</w:t>
            </w:r>
          </w:p>
        </w:tc>
        <w:tc>
          <w:tcPr>
            <w:tcW w:w="2303" w:type="dxa"/>
            <w:noWrap/>
            <w:vAlign w:val="center"/>
            <w:hideMark/>
          </w:tcPr>
          <w:p w14:paraId="04F85014" w14:textId="22971B6B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4524BE3F" w14:textId="777143BB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360419C" w14:textId="77777777" w:rsidTr="00067930">
        <w:trPr>
          <w:trHeight w:val="315"/>
        </w:trPr>
        <w:tc>
          <w:tcPr>
            <w:tcW w:w="4780" w:type="dxa"/>
            <w:hideMark/>
          </w:tcPr>
          <w:p w14:paraId="0CC0AD26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listener</w:t>
            </w:r>
          </w:p>
        </w:tc>
        <w:tc>
          <w:tcPr>
            <w:tcW w:w="2303" w:type="dxa"/>
            <w:noWrap/>
            <w:vAlign w:val="center"/>
            <w:hideMark/>
          </w:tcPr>
          <w:p w14:paraId="56BF43AD" w14:textId="177E0A8E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2941885" w14:textId="73E2D23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7C9F00E1" w14:textId="77777777" w:rsidTr="00C71C0F">
        <w:trPr>
          <w:trHeight w:val="315"/>
        </w:trPr>
        <w:tc>
          <w:tcPr>
            <w:tcW w:w="4780" w:type="dxa"/>
          </w:tcPr>
          <w:p w14:paraId="6373B712" w14:textId="70774A2E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Instalar client banco de dados</w:t>
            </w:r>
          </w:p>
        </w:tc>
        <w:tc>
          <w:tcPr>
            <w:tcW w:w="2303" w:type="dxa"/>
            <w:noWrap/>
            <w:vAlign w:val="center"/>
          </w:tcPr>
          <w:p w14:paraId="69432220" w14:textId="289C6C05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</w:tcPr>
          <w:p w14:paraId="4F8117BD" w14:textId="2E4F05C0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66F82024" w14:textId="77777777" w:rsidTr="00067930">
        <w:trPr>
          <w:trHeight w:val="315"/>
        </w:trPr>
        <w:tc>
          <w:tcPr>
            <w:tcW w:w="4780" w:type="dxa"/>
            <w:hideMark/>
          </w:tcPr>
          <w:p w14:paraId="7AF1B29E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Criar diskgroup no ASM</w:t>
            </w:r>
          </w:p>
        </w:tc>
        <w:tc>
          <w:tcPr>
            <w:tcW w:w="2303" w:type="dxa"/>
            <w:noWrap/>
            <w:vAlign w:val="center"/>
            <w:hideMark/>
          </w:tcPr>
          <w:p w14:paraId="255E5368" w14:textId="717CF78C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2EB287F0" w14:textId="5739E0DD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19913486" w14:textId="77777777" w:rsidTr="00067930">
        <w:trPr>
          <w:trHeight w:val="315"/>
        </w:trPr>
        <w:tc>
          <w:tcPr>
            <w:tcW w:w="4780" w:type="dxa"/>
            <w:hideMark/>
          </w:tcPr>
          <w:p w14:paraId="57F5FCF6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Excluir diskgroups no ASM</w:t>
            </w:r>
          </w:p>
        </w:tc>
        <w:tc>
          <w:tcPr>
            <w:tcW w:w="2303" w:type="dxa"/>
            <w:noWrap/>
            <w:vAlign w:val="center"/>
            <w:hideMark/>
          </w:tcPr>
          <w:p w14:paraId="12F65B30" w14:textId="27FA175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1014F08B" w14:textId="2434B77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3CB8D3D8" w14:textId="77777777" w:rsidTr="00067930">
        <w:trPr>
          <w:trHeight w:val="315"/>
        </w:trPr>
        <w:tc>
          <w:tcPr>
            <w:tcW w:w="4780" w:type="dxa"/>
            <w:hideMark/>
          </w:tcPr>
          <w:p w14:paraId="7298B60B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Inserir discos no ASM</w:t>
            </w:r>
          </w:p>
        </w:tc>
        <w:tc>
          <w:tcPr>
            <w:tcW w:w="2303" w:type="dxa"/>
            <w:noWrap/>
            <w:vAlign w:val="center"/>
            <w:hideMark/>
          </w:tcPr>
          <w:p w14:paraId="678CBB21" w14:textId="26AC50F7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1CF3DA00" w14:textId="119AA0C8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80EECCF" w14:textId="77777777" w:rsidTr="00067930">
        <w:trPr>
          <w:trHeight w:val="315"/>
        </w:trPr>
        <w:tc>
          <w:tcPr>
            <w:tcW w:w="4780" w:type="dxa"/>
            <w:hideMark/>
          </w:tcPr>
          <w:p w14:paraId="19A3D618" w14:textId="77777777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discos do ASM</w:t>
            </w:r>
          </w:p>
        </w:tc>
        <w:tc>
          <w:tcPr>
            <w:tcW w:w="2303" w:type="dxa"/>
            <w:noWrap/>
            <w:vAlign w:val="center"/>
            <w:hideMark/>
          </w:tcPr>
          <w:p w14:paraId="3D591B47" w14:textId="26FE707F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1E78545A" w14:textId="2ABE9939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7D4" w:rsidRPr="00E17F0C" w14:paraId="4C4FDB8E" w14:textId="77777777" w:rsidTr="00BA0F0F">
        <w:trPr>
          <w:trHeight w:val="315"/>
        </w:trPr>
        <w:tc>
          <w:tcPr>
            <w:tcW w:w="4780" w:type="dxa"/>
          </w:tcPr>
          <w:p w14:paraId="7F9F8FA5" w14:textId="69D518DD" w:rsidR="008657D4" w:rsidRPr="00E17F0C" w:rsidRDefault="008657D4" w:rsidP="008657D4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lastRenderedPageBreak/>
              <w:t>Migra</w:t>
            </w:r>
            <w:r w:rsidR="00BA0F0F">
              <w:rPr>
                <w:rFonts w:ascii="Calibri" w:hAnsi="Calibri" w:cs="Calibri"/>
                <w:color w:val="000000"/>
                <w:szCs w:val="20"/>
                <w:lang w:eastAsia="pt-BR"/>
              </w:rPr>
              <w:t>ção</w:t>
            </w: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de bancos de dados</w:t>
            </w:r>
            <w:r w:rsidR="00BA0F0F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(somente tarefas relacionadas a migração do BD)</w:t>
            </w:r>
          </w:p>
        </w:tc>
        <w:tc>
          <w:tcPr>
            <w:tcW w:w="2303" w:type="dxa"/>
            <w:noWrap/>
            <w:vAlign w:val="center"/>
          </w:tcPr>
          <w:p w14:paraId="2756B3F7" w14:textId="01B3328E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noWrap/>
          </w:tcPr>
          <w:p w14:paraId="4442CA7F" w14:textId="6687C591" w:rsidR="008657D4" w:rsidRPr="00E17F0C" w:rsidRDefault="008657D4" w:rsidP="008657D4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E17F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bookmarkEnd w:id="6"/>
    </w:tbl>
    <w:p w14:paraId="5C7C33B8" w14:textId="77777777" w:rsidR="0033077B" w:rsidRPr="00E17F0C" w:rsidRDefault="0033077B" w:rsidP="0033077B"/>
    <w:p w14:paraId="2CE033E9" w14:textId="2EE96DAA" w:rsidR="00E472A0" w:rsidRPr="00252AD9" w:rsidRDefault="00E472A0" w:rsidP="00252AD9">
      <w:pPr>
        <w:jc w:val="center"/>
        <w:rPr>
          <w:rFonts w:cs="Arial"/>
          <w:b/>
          <w:sz w:val="18"/>
          <w:szCs w:val="18"/>
        </w:rPr>
      </w:pPr>
      <w:r>
        <w:rPr>
          <w:noProof/>
          <w:lang w:eastAsia="pt-BR"/>
        </w:rPr>
        <w:br w:type="page"/>
      </w:r>
    </w:p>
    <w:p w14:paraId="33DE3810" w14:textId="2F2C4E2E" w:rsidR="00226EED" w:rsidRDefault="00E472A0" w:rsidP="00BE3C02">
      <w:pPr>
        <w:tabs>
          <w:tab w:val="left" w:pos="1843"/>
        </w:tabs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718656" behindDoc="0" locked="0" layoutInCell="1" allowOverlap="1" wp14:anchorId="51C01560" wp14:editId="66046F16">
            <wp:simplePos x="0" y="0"/>
            <wp:positionH relativeFrom="page">
              <wp:posOffset>0</wp:posOffset>
            </wp:positionH>
            <wp:positionV relativeFrom="page">
              <wp:posOffset>19050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CBD6D" w14:textId="77777777" w:rsidR="000B028E" w:rsidRDefault="000B028E" w:rsidP="001C6DE5">
      <w:r>
        <w:separator/>
      </w:r>
    </w:p>
  </w:endnote>
  <w:endnote w:type="continuationSeparator" w:id="0">
    <w:p w14:paraId="41CA090C" w14:textId="77777777" w:rsidR="000B028E" w:rsidRDefault="000B028E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0B028E" w:rsidRDefault="000B028E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0B028E" w:rsidRDefault="000B028E" w:rsidP="006A3034">
    <w:pPr>
      <w:pStyle w:val="Rodap"/>
      <w:ind w:right="360" w:firstLine="360"/>
    </w:pPr>
  </w:p>
  <w:p w14:paraId="2BFB6D3C" w14:textId="77777777" w:rsidR="000B028E" w:rsidRDefault="000B028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0B028E" w:rsidRDefault="000B028E" w:rsidP="00911B32"/>
  <w:p w14:paraId="334A312E" w14:textId="23E2CA7B" w:rsidR="000B028E" w:rsidRPr="0037697E" w:rsidRDefault="000B028E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033A60">
      <w:rPr>
        <w:rFonts w:ascii="Roboto Medium" w:hAnsi="Roboto Medium"/>
        <w:noProof/>
        <w:color w:val="BFBFBF" w:themeColor="background1" w:themeShade="BF"/>
      </w:rPr>
      <w:t>9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42ABFDB3" w:rsidR="000B028E" w:rsidRDefault="000B028E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A26B57" w14:textId="77777777" w:rsidR="000B028E" w:rsidRPr="00A40831" w:rsidRDefault="000B028E" w:rsidP="00A40831">
    <w:pPr>
      <w:pStyle w:val="Rodap"/>
      <w:rPr>
        <w:rFonts w:asciiTheme="majorHAnsi" w:hAnsiTheme="majorHAnsi" w:cstheme="majorHAnsi"/>
        <w:sz w:val="16"/>
        <w:szCs w:val="16"/>
      </w:rPr>
    </w:pPr>
    <w:r w:rsidRPr="00A40831">
      <w:rPr>
        <w:rFonts w:asciiTheme="majorHAnsi" w:hAnsiTheme="majorHAnsi" w:cstheme="majorHAnsi"/>
        <w:sz w:val="16"/>
        <w:szCs w:val="16"/>
      </w:rPr>
      <w:t>SONDA S.A. Copyright (c) 2023| Sua reprodução é proibida e qualquer cópia impressa deste documento é considerada não controlada. [NC-40]</w:t>
    </w:r>
  </w:p>
  <w:p w14:paraId="1340A430" w14:textId="758F29F8" w:rsidR="000B028E" w:rsidRPr="0037697E" w:rsidRDefault="000B028E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0B028E" w:rsidRDefault="000B028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35DC" w14:textId="77777777" w:rsidR="000B028E" w:rsidRDefault="000B028E" w:rsidP="001C6DE5">
      <w:r>
        <w:separator/>
      </w:r>
    </w:p>
  </w:footnote>
  <w:footnote w:type="continuationSeparator" w:id="0">
    <w:p w14:paraId="31A95E7D" w14:textId="77777777" w:rsidR="000B028E" w:rsidRDefault="000B028E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0B028E" w:rsidRDefault="000B028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0B028E" w:rsidRDefault="000B028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0B028E" w:rsidRDefault="000B028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0B028E" w:rsidRDefault="000B028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55"/>
    <w:multiLevelType w:val="hybridMultilevel"/>
    <w:tmpl w:val="B4386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E42"/>
    <w:multiLevelType w:val="hybridMultilevel"/>
    <w:tmpl w:val="C0609A7E"/>
    <w:lvl w:ilvl="0" w:tplc="19264DA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" w15:restartNumberingAfterBreak="0">
    <w:nsid w:val="1ABF3D01"/>
    <w:multiLevelType w:val="hybridMultilevel"/>
    <w:tmpl w:val="02A49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50E23"/>
    <w:multiLevelType w:val="hybridMultilevel"/>
    <w:tmpl w:val="132E2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09F9"/>
    <w:multiLevelType w:val="hybridMultilevel"/>
    <w:tmpl w:val="67FA72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B547CC"/>
    <w:multiLevelType w:val="hybridMultilevel"/>
    <w:tmpl w:val="5F0CB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6CB"/>
    <w:multiLevelType w:val="hybridMultilevel"/>
    <w:tmpl w:val="1262A7A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D4D16C7"/>
    <w:multiLevelType w:val="hybridMultilevel"/>
    <w:tmpl w:val="063C6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F3007"/>
    <w:multiLevelType w:val="hybridMultilevel"/>
    <w:tmpl w:val="5CE2A3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65FD3"/>
    <w:multiLevelType w:val="hybridMultilevel"/>
    <w:tmpl w:val="DF7E9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41B8"/>
    <w:multiLevelType w:val="hybridMultilevel"/>
    <w:tmpl w:val="BE38E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48A2"/>
    <w:multiLevelType w:val="hybridMultilevel"/>
    <w:tmpl w:val="67A498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236"/>
    <w:multiLevelType w:val="hybridMultilevel"/>
    <w:tmpl w:val="87124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00A57"/>
    <w:multiLevelType w:val="hybridMultilevel"/>
    <w:tmpl w:val="A608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939EF"/>
    <w:multiLevelType w:val="hybridMultilevel"/>
    <w:tmpl w:val="767E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7644"/>
    <w:multiLevelType w:val="hybridMultilevel"/>
    <w:tmpl w:val="D8421D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1026BF"/>
    <w:multiLevelType w:val="hybridMultilevel"/>
    <w:tmpl w:val="45E84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86E19"/>
    <w:multiLevelType w:val="hybridMultilevel"/>
    <w:tmpl w:val="07768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C5BD3"/>
    <w:multiLevelType w:val="hybridMultilevel"/>
    <w:tmpl w:val="D8A003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B49E6"/>
    <w:multiLevelType w:val="hybridMultilevel"/>
    <w:tmpl w:val="90D84F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E8472A"/>
    <w:multiLevelType w:val="hybridMultilevel"/>
    <w:tmpl w:val="D55A62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137A18"/>
    <w:multiLevelType w:val="multilevel"/>
    <w:tmpl w:val="02F02918"/>
    <w:lvl w:ilvl="0">
      <w:start w:val="1"/>
      <w:numFmt w:val="decimal"/>
      <w:pStyle w:val="Titulo1"/>
      <w:lvlText w:val="%1."/>
      <w:lvlJc w:val="left"/>
      <w:pPr>
        <w:ind w:left="501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412E36"/>
    <w:multiLevelType w:val="hybridMultilevel"/>
    <w:tmpl w:val="1546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8"/>
  </w:num>
  <w:num w:numId="6">
    <w:abstractNumId w:val="24"/>
  </w:num>
  <w:num w:numId="7">
    <w:abstractNumId w:val="9"/>
  </w:num>
  <w:num w:numId="8">
    <w:abstractNumId w:val="0"/>
  </w:num>
  <w:num w:numId="9">
    <w:abstractNumId w:val="7"/>
  </w:num>
  <w:num w:numId="10">
    <w:abstractNumId w:val="19"/>
  </w:num>
  <w:num w:numId="11">
    <w:abstractNumId w:val="1"/>
  </w:num>
  <w:num w:numId="12">
    <w:abstractNumId w:val="2"/>
  </w:num>
  <w:num w:numId="13">
    <w:abstractNumId w:val="2"/>
  </w:num>
  <w:num w:numId="14">
    <w:abstractNumId w:val="15"/>
  </w:num>
  <w:num w:numId="15">
    <w:abstractNumId w:val="25"/>
  </w:num>
  <w:num w:numId="16">
    <w:abstractNumId w:val="5"/>
  </w:num>
  <w:num w:numId="17">
    <w:abstractNumId w:val="4"/>
  </w:num>
  <w:num w:numId="18">
    <w:abstractNumId w:val="3"/>
  </w:num>
  <w:num w:numId="19">
    <w:abstractNumId w:val="6"/>
  </w:num>
  <w:num w:numId="20">
    <w:abstractNumId w:val="11"/>
  </w:num>
  <w:num w:numId="21">
    <w:abstractNumId w:val="16"/>
  </w:num>
  <w:num w:numId="22">
    <w:abstractNumId w:val="20"/>
  </w:num>
  <w:num w:numId="23">
    <w:abstractNumId w:val="12"/>
  </w:num>
  <w:num w:numId="24">
    <w:abstractNumId w:val="17"/>
  </w:num>
  <w:num w:numId="25">
    <w:abstractNumId w:val="18"/>
  </w:num>
  <w:num w:numId="26">
    <w:abstractNumId w:val="21"/>
  </w:num>
  <w:num w:numId="27">
    <w:abstractNumId w:val="13"/>
  </w:num>
  <w:num w:numId="28">
    <w:abstractNumId w:val="23"/>
  </w:num>
  <w:num w:numId="29">
    <w:abstractNumId w:val="22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33A60"/>
    <w:rsid w:val="0006639D"/>
    <w:rsid w:val="00067930"/>
    <w:rsid w:val="00083530"/>
    <w:rsid w:val="000858BB"/>
    <w:rsid w:val="00087FDB"/>
    <w:rsid w:val="000964B0"/>
    <w:rsid w:val="000B028E"/>
    <w:rsid w:val="000D0A98"/>
    <w:rsid w:val="000D3E14"/>
    <w:rsid w:val="000D3EB5"/>
    <w:rsid w:val="001112A6"/>
    <w:rsid w:val="00116320"/>
    <w:rsid w:val="0012122E"/>
    <w:rsid w:val="001262A9"/>
    <w:rsid w:val="001315E0"/>
    <w:rsid w:val="001315F0"/>
    <w:rsid w:val="00135CD5"/>
    <w:rsid w:val="001665C2"/>
    <w:rsid w:val="001752EA"/>
    <w:rsid w:val="001A3104"/>
    <w:rsid w:val="001B4A53"/>
    <w:rsid w:val="001B4CB1"/>
    <w:rsid w:val="001C6DE5"/>
    <w:rsid w:val="001D6D28"/>
    <w:rsid w:val="001E2F3F"/>
    <w:rsid w:val="001F39F0"/>
    <w:rsid w:val="00226EED"/>
    <w:rsid w:val="00236E53"/>
    <w:rsid w:val="00241E56"/>
    <w:rsid w:val="00246E6B"/>
    <w:rsid w:val="00246FC9"/>
    <w:rsid w:val="00252AD9"/>
    <w:rsid w:val="00275D44"/>
    <w:rsid w:val="00284523"/>
    <w:rsid w:val="002A01F7"/>
    <w:rsid w:val="002B1416"/>
    <w:rsid w:val="002F1123"/>
    <w:rsid w:val="00304439"/>
    <w:rsid w:val="00305DE3"/>
    <w:rsid w:val="00325082"/>
    <w:rsid w:val="0033077B"/>
    <w:rsid w:val="00361159"/>
    <w:rsid w:val="00363C20"/>
    <w:rsid w:val="003656F7"/>
    <w:rsid w:val="003751CA"/>
    <w:rsid w:val="0037697E"/>
    <w:rsid w:val="003A2A09"/>
    <w:rsid w:val="003B48F7"/>
    <w:rsid w:val="003B7CAE"/>
    <w:rsid w:val="003D6989"/>
    <w:rsid w:val="003E1663"/>
    <w:rsid w:val="00400686"/>
    <w:rsid w:val="00410876"/>
    <w:rsid w:val="0042190C"/>
    <w:rsid w:val="00430F22"/>
    <w:rsid w:val="004349AA"/>
    <w:rsid w:val="0046281E"/>
    <w:rsid w:val="00475750"/>
    <w:rsid w:val="00476B9D"/>
    <w:rsid w:val="004829FA"/>
    <w:rsid w:val="004C3B6A"/>
    <w:rsid w:val="004D015A"/>
    <w:rsid w:val="004E3BAD"/>
    <w:rsid w:val="005119FB"/>
    <w:rsid w:val="005223BB"/>
    <w:rsid w:val="005227C0"/>
    <w:rsid w:val="00524AC9"/>
    <w:rsid w:val="00547B69"/>
    <w:rsid w:val="005A0D0A"/>
    <w:rsid w:val="005A373C"/>
    <w:rsid w:val="005A3900"/>
    <w:rsid w:val="005B0F29"/>
    <w:rsid w:val="005B15EC"/>
    <w:rsid w:val="005C619E"/>
    <w:rsid w:val="005D0123"/>
    <w:rsid w:val="005D75A4"/>
    <w:rsid w:val="005E612E"/>
    <w:rsid w:val="005E6A0E"/>
    <w:rsid w:val="005F1CA1"/>
    <w:rsid w:val="005F3078"/>
    <w:rsid w:val="005F7FFC"/>
    <w:rsid w:val="00606DB6"/>
    <w:rsid w:val="00622B25"/>
    <w:rsid w:val="00633924"/>
    <w:rsid w:val="00654843"/>
    <w:rsid w:val="00692AD1"/>
    <w:rsid w:val="006A3034"/>
    <w:rsid w:val="006A6327"/>
    <w:rsid w:val="006D0985"/>
    <w:rsid w:val="006E6BD3"/>
    <w:rsid w:val="006E77E8"/>
    <w:rsid w:val="007214D9"/>
    <w:rsid w:val="00783DB1"/>
    <w:rsid w:val="00792953"/>
    <w:rsid w:val="00796A31"/>
    <w:rsid w:val="007A2B16"/>
    <w:rsid w:val="007B7352"/>
    <w:rsid w:val="007C7ADA"/>
    <w:rsid w:val="007D7C3C"/>
    <w:rsid w:val="007F1D6E"/>
    <w:rsid w:val="008141BE"/>
    <w:rsid w:val="00842B54"/>
    <w:rsid w:val="008657D4"/>
    <w:rsid w:val="008A146A"/>
    <w:rsid w:val="008A17BB"/>
    <w:rsid w:val="008B6CB4"/>
    <w:rsid w:val="00911B32"/>
    <w:rsid w:val="00934AD4"/>
    <w:rsid w:val="00950069"/>
    <w:rsid w:val="0095572E"/>
    <w:rsid w:val="0095704C"/>
    <w:rsid w:val="0097375E"/>
    <w:rsid w:val="009A0DDF"/>
    <w:rsid w:val="009C3F5E"/>
    <w:rsid w:val="009C6FAD"/>
    <w:rsid w:val="009C7D17"/>
    <w:rsid w:val="00A23227"/>
    <w:rsid w:val="00A3343C"/>
    <w:rsid w:val="00A40831"/>
    <w:rsid w:val="00A459C7"/>
    <w:rsid w:val="00A549F9"/>
    <w:rsid w:val="00A62606"/>
    <w:rsid w:val="00A92F5C"/>
    <w:rsid w:val="00AD0FF7"/>
    <w:rsid w:val="00AD4748"/>
    <w:rsid w:val="00B0232F"/>
    <w:rsid w:val="00B2006E"/>
    <w:rsid w:val="00B718E6"/>
    <w:rsid w:val="00B91688"/>
    <w:rsid w:val="00B92F83"/>
    <w:rsid w:val="00BA0F0F"/>
    <w:rsid w:val="00BB5C28"/>
    <w:rsid w:val="00BD5BD9"/>
    <w:rsid w:val="00BE3962"/>
    <w:rsid w:val="00BE3C02"/>
    <w:rsid w:val="00BF5AE5"/>
    <w:rsid w:val="00C0096E"/>
    <w:rsid w:val="00C04C9D"/>
    <w:rsid w:val="00C10E52"/>
    <w:rsid w:val="00C45C20"/>
    <w:rsid w:val="00C60E56"/>
    <w:rsid w:val="00C634A1"/>
    <w:rsid w:val="00C71C0F"/>
    <w:rsid w:val="00C7527B"/>
    <w:rsid w:val="00C9037F"/>
    <w:rsid w:val="00C90C2E"/>
    <w:rsid w:val="00C975B3"/>
    <w:rsid w:val="00C97E20"/>
    <w:rsid w:val="00CC251B"/>
    <w:rsid w:val="00CC2F8D"/>
    <w:rsid w:val="00CD3F3C"/>
    <w:rsid w:val="00CD7CD2"/>
    <w:rsid w:val="00CF1224"/>
    <w:rsid w:val="00CF4064"/>
    <w:rsid w:val="00D14C4E"/>
    <w:rsid w:val="00D1578C"/>
    <w:rsid w:val="00D22B4C"/>
    <w:rsid w:val="00D33F60"/>
    <w:rsid w:val="00D3434F"/>
    <w:rsid w:val="00D45A2A"/>
    <w:rsid w:val="00D54B59"/>
    <w:rsid w:val="00D62804"/>
    <w:rsid w:val="00D65E63"/>
    <w:rsid w:val="00D712C9"/>
    <w:rsid w:val="00DA39A2"/>
    <w:rsid w:val="00DD5E7C"/>
    <w:rsid w:val="00DF441C"/>
    <w:rsid w:val="00E06E59"/>
    <w:rsid w:val="00E1204D"/>
    <w:rsid w:val="00E17F0C"/>
    <w:rsid w:val="00E23B24"/>
    <w:rsid w:val="00E26725"/>
    <w:rsid w:val="00E472A0"/>
    <w:rsid w:val="00E656DA"/>
    <w:rsid w:val="00E66960"/>
    <w:rsid w:val="00E867D3"/>
    <w:rsid w:val="00EC2058"/>
    <w:rsid w:val="00ED0951"/>
    <w:rsid w:val="00ED29B2"/>
    <w:rsid w:val="00EF6D82"/>
    <w:rsid w:val="00F1242D"/>
    <w:rsid w:val="00F235D6"/>
    <w:rsid w:val="00F260C0"/>
    <w:rsid w:val="00F444D4"/>
    <w:rsid w:val="00F50CDF"/>
    <w:rsid w:val="00F87A71"/>
    <w:rsid w:val="00F9182A"/>
    <w:rsid w:val="00FA2D46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basedOn w:val="Normal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C71C0F"/>
    <w:pPr>
      <w:numPr>
        <w:numId w:val="1"/>
      </w:numPr>
      <w:spacing w:before="120" w:after="120"/>
      <w:ind w:left="360"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8A146A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numPr>
        <w:ilvl w:val="2"/>
        <w:numId w:val="1"/>
      </w:numPr>
      <w:spacing w:before="120" w:after="120"/>
      <w:ind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C71C0F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BA0F0F"/>
    <w:pPr>
      <w:tabs>
        <w:tab w:val="left" w:pos="480"/>
        <w:tab w:val="right" w:leader="dot" w:pos="10070"/>
      </w:tabs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1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1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table" w:styleId="TabeladeLista3-nfase1">
    <w:name w:val="List Table 3 Accent 1"/>
    <w:basedOn w:val="Tabelanormal"/>
    <w:uiPriority w:val="48"/>
    <w:rsid w:val="00252AD9"/>
    <w:rPr>
      <w:rFonts w:ascii="Trebuchet MS" w:eastAsia="Times New Roman" w:hAnsi="Trebuchet MS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33077B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deGradeClara">
    <w:name w:val="Grid Table Light"/>
    <w:basedOn w:val="Tabelanormal"/>
    <w:uiPriority w:val="99"/>
    <w:rsid w:val="000835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500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006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0069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00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0069"/>
    <w:rPr>
      <w:rFonts w:ascii="Arial" w:hAnsi="Arial"/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5A39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paragraph" w:styleId="Reviso">
    <w:name w:val="Revision"/>
    <w:hidden/>
    <w:uiPriority w:val="99"/>
    <w:semiHidden/>
    <w:rsid w:val="000B028E"/>
    <w:rPr>
      <w:rFonts w:ascii="Arial" w:hAnsi="Arial"/>
      <w:sz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64EDC-2A98-48FB-89EB-FB6EF2312C14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dc1af24c-eede-4c4d-9326-29c03d315472"/>
    <ds:schemaRef ds:uri="http://schemas.openxmlformats.org/package/2006/metadata/core-properties"/>
    <ds:schemaRef ds:uri="4997845b-4d24-481b-a5f9-1fc71bdf2a86"/>
  </ds:schemaRefs>
</ds:datastoreItem>
</file>

<file path=customXml/itemProps3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49A18-3B5D-4CC1-B8A8-739D47F1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1878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3</cp:revision>
  <dcterms:created xsi:type="dcterms:W3CDTF">2024-11-26T13:18:00Z</dcterms:created>
  <dcterms:modified xsi:type="dcterms:W3CDTF">2024-11-29T02:30:00Z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